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spacing w:line="276" w:lineRule="auto"/>
        <w:jc w:val="center"/>
        <w:rPr>
          <w:rFonts w:ascii="Google Sans Text" w:cs="Google Sans Text" w:eastAsia="Google Sans Text" w:hAnsi="Google Sans Text"/>
        </w:rPr>
      </w:pPr>
      <w:bookmarkStart w:colFirst="0" w:colLast="0" w:name="_t89nxuf61gh" w:id="0"/>
      <w:bookmarkEnd w:id="0"/>
      <w:r w:rsidDel="00000000" w:rsidR="00000000" w:rsidRPr="00000000">
        <w:rPr>
          <w:rFonts w:ascii="Google Sans Text" w:cs="Google Sans Text" w:eastAsia="Google Sans Text" w:hAnsi="Google Sans Text"/>
          <w:rtl w:val="0"/>
        </w:rPr>
        <w:t xml:space="preserve">How to </w:t>
      </w:r>
      <w:r w:rsidDel="00000000" w:rsidR="00000000" w:rsidRPr="00000000">
        <w:rPr>
          <w:rFonts w:ascii="Google Sans Text" w:cs="Google Sans Text" w:eastAsia="Google Sans Text" w:hAnsi="Google Sans Text"/>
          <w:rtl w:val="0"/>
        </w:rPr>
        <w:t xml:space="preserve">read a Wireshark TCP/HTTP log</w:t>
      </w:r>
      <w:r w:rsidDel="00000000" w:rsidR="00000000" w:rsidRPr="00000000">
        <w:rPr>
          <w:rtl w:val="0"/>
        </w:rPr>
      </w:r>
    </w:p>
    <w:p w:rsidR="00000000" w:rsidDel="00000000" w:rsidP="00000000" w:rsidRDefault="00000000" w:rsidRPr="00000000" w14:paraId="00000002">
      <w:pPr>
        <w:spacing w:line="276"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03">
      <w:pPr>
        <w:spacing w:line="276"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In this reading, you’ll learn how to read a Wireshark TCP/HTTP log for network traffic between employee website visitors and the company’s web server. Most network protocol/traffic analyzer tools used to capture packets will provide this same information.</w:t>
      </w:r>
    </w:p>
    <w:p w:rsidR="00000000" w:rsidDel="00000000" w:rsidP="00000000" w:rsidRDefault="00000000" w:rsidRPr="00000000" w14:paraId="00000004">
      <w:pPr>
        <w:pStyle w:val="Heading2"/>
        <w:spacing w:line="276" w:lineRule="auto"/>
        <w:ind w:left="0" w:firstLine="0"/>
        <w:rPr/>
      </w:pPr>
      <w:bookmarkStart w:colFirst="0" w:colLast="0" w:name="_1ef0gonckp7d" w:id="1"/>
      <w:bookmarkEnd w:id="1"/>
      <w:r w:rsidDel="00000000" w:rsidR="00000000" w:rsidRPr="00000000">
        <w:rPr>
          <w:rtl w:val="0"/>
        </w:rPr>
        <w:t xml:space="preserve">Log entry number and time</w:t>
      </w:r>
    </w:p>
    <w:p w:rsidR="00000000" w:rsidDel="00000000" w:rsidP="00000000" w:rsidRDefault="00000000" w:rsidRPr="00000000" w14:paraId="00000005">
      <w:pPr>
        <w:spacing w:line="276" w:lineRule="auto"/>
        <w:rPr>
          <w:rFonts w:ascii="Google Sans Text" w:cs="Google Sans Text" w:eastAsia="Google Sans Text" w:hAnsi="Google Sans Text"/>
        </w:rPr>
      </w:pPr>
      <w:r w:rsidDel="00000000" w:rsidR="00000000" w:rsidRPr="00000000">
        <w:rPr>
          <w:rtl w:val="0"/>
        </w:rPr>
      </w:r>
    </w:p>
    <w:tbl>
      <w:tblPr>
        <w:tblStyle w:val="Table1"/>
        <w:tblW w:w="28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25"/>
        <w:gridCol w:w="2040"/>
        <w:tblGridChange w:id="0">
          <w:tblGrid>
            <w:gridCol w:w="825"/>
            <w:gridCol w:w="2040"/>
          </w:tblGrid>
        </w:tblGridChange>
      </w:tblGrid>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06">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b w:val="1"/>
                <w:sz w:val="20"/>
                <w:szCs w:val="20"/>
                <w:rtl w:val="0"/>
              </w:rPr>
              <w:t xml:space="preserve">No.</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07">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b w:val="1"/>
                <w:sz w:val="20"/>
                <w:szCs w:val="20"/>
                <w:rtl w:val="0"/>
              </w:rPr>
              <w:t xml:space="preserve">Time</w:t>
            </w:r>
            <w:r w:rsidDel="00000000" w:rsidR="00000000" w:rsidRPr="00000000">
              <w:rPr>
                <w:rtl w:val="0"/>
              </w:rPr>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08">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47</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09">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3.144521</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0A">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48</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0B">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3.195755</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0C">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49</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0D">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3.246989</w:t>
            </w:r>
          </w:p>
        </w:tc>
      </w:tr>
    </w:tbl>
    <w:p w:rsidR="00000000" w:rsidDel="00000000" w:rsidP="00000000" w:rsidRDefault="00000000" w:rsidRPr="00000000" w14:paraId="0000000E">
      <w:pPr>
        <w:spacing w:line="276"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0F">
      <w:pPr>
        <w:spacing w:line="276"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Wireshark TCP log section provided to you starts at log entry number (No.) 47, which is three seconds and .144521 milliseconds after the logging tool started recording. This indicates that approximately 47 messages were sent and received by the web server in the 3.1 seconds after starting the log. This rapid traffic speed is why the tool tracks time in milliseconds. </w:t>
      </w:r>
    </w:p>
    <w:p w:rsidR="00000000" w:rsidDel="00000000" w:rsidP="00000000" w:rsidRDefault="00000000" w:rsidRPr="00000000" w14:paraId="00000010">
      <w:pPr>
        <w:spacing w:line="276"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11">
      <w:pPr>
        <w:pStyle w:val="Heading2"/>
        <w:spacing w:line="276" w:lineRule="auto"/>
        <w:ind w:left="0" w:firstLine="0"/>
        <w:rPr/>
      </w:pPr>
      <w:bookmarkStart w:colFirst="0" w:colLast="0" w:name="_32tgy3t1ij6" w:id="2"/>
      <w:bookmarkEnd w:id="2"/>
      <w:r w:rsidDel="00000000" w:rsidR="00000000" w:rsidRPr="00000000">
        <w:rPr>
          <w:rtl w:val="0"/>
        </w:rPr>
        <w:t xml:space="preserve">Source and destination IP addresses</w:t>
      </w:r>
      <w:r w:rsidDel="00000000" w:rsidR="00000000" w:rsidRPr="00000000">
        <w:rPr>
          <w:rtl w:val="0"/>
        </w:rPr>
      </w:r>
    </w:p>
    <w:p w:rsidR="00000000" w:rsidDel="00000000" w:rsidP="00000000" w:rsidRDefault="00000000" w:rsidRPr="00000000" w14:paraId="00000012">
      <w:pPr>
        <w:spacing w:line="276" w:lineRule="auto"/>
        <w:rPr>
          <w:rFonts w:ascii="Google Sans Text" w:cs="Google Sans Text" w:eastAsia="Google Sans Text" w:hAnsi="Google Sans Text"/>
        </w:rPr>
      </w:pPr>
      <w:r w:rsidDel="00000000" w:rsidR="00000000" w:rsidRPr="00000000">
        <w:rPr>
          <w:rtl w:val="0"/>
        </w:rPr>
      </w:r>
    </w:p>
    <w:tbl>
      <w:tblPr>
        <w:tblStyle w:val="Table2"/>
        <w:tblW w:w="534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535"/>
        <w:gridCol w:w="2805"/>
        <w:tblGridChange w:id="0">
          <w:tblGrid>
            <w:gridCol w:w="2535"/>
            <w:gridCol w:w="2805"/>
          </w:tblGrid>
        </w:tblGridChange>
      </w:tblGrid>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13">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b w:val="1"/>
                <w:sz w:val="20"/>
                <w:szCs w:val="20"/>
                <w:rtl w:val="0"/>
              </w:rPr>
              <w:t xml:space="preserve">Source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14">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b w:val="1"/>
                <w:sz w:val="20"/>
                <w:szCs w:val="20"/>
                <w:rtl w:val="0"/>
              </w:rPr>
              <w:t xml:space="preserve">Destination </w:t>
            </w:r>
            <w:r w:rsidDel="00000000" w:rsidR="00000000" w:rsidRPr="00000000">
              <w:rPr>
                <w:rtl w:val="0"/>
              </w:rPr>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15">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highlight w:val="white"/>
                <w:rtl w:val="0"/>
              </w:rPr>
              <w:t xml:space="preserve">198.51.100.23</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16">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highlight w:val="white"/>
                <w:rtl w:val="0"/>
              </w:rPr>
              <w:t xml:space="preserve">192.0.2.1</w:t>
            </w:r>
            <w:r w:rsidDel="00000000" w:rsidR="00000000" w:rsidRPr="00000000">
              <w:rPr>
                <w:rtl w:val="0"/>
              </w:rPr>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17">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highlight w:val="white"/>
                <w:rtl w:val="0"/>
              </w:rPr>
              <w:t xml:space="preserve">192.0.2.1</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18">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highlight w:val="white"/>
                <w:rtl w:val="0"/>
              </w:rPr>
              <w:t xml:space="preserve">198.51.100.23</w:t>
            </w:r>
            <w:r w:rsidDel="00000000" w:rsidR="00000000" w:rsidRPr="00000000">
              <w:rPr>
                <w:rtl w:val="0"/>
              </w:rPr>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19">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highlight w:val="white"/>
                <w:rtl w:val="0"/>
              </w:rPr>
              <w:t xml:space="preserve">198.51.100.23</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1A">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highlight w:val="white"/>
                <w:rtl w:val="0"/>
              </w:rPr>
              <w:t xml:space="preserve">192.0.2.1</w:t>
            </w:r>
            <w:r w:rsidDel="00000000" w:rsidR="00000000" w:rsidRPr="00000000">
              <w:rPr>
                <w:rtl w:val="0"/>
              </w:rPr>
            </w:r>
          </w:p>
        </w:tc>
      </w:tr>
    </w:tbl>
    <w:p w:rsidR="00000000" w:rsidDel="00000000" w:rsidP="00000000" w:rsidRDefault="00000000" w:rsidRPr="00000000" w14:paraId="0000001B">
      <w:pPr>
        <w:spacing w:line="276"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1C">
      <w:pPr>
        <w:spacing w:line="276"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source and destination columns contain the source IP address of the machine that is sending a packet and the intended destination IP address of the packet. In this log file, the IP address </w:t>
      </w:r>
      <w:r w:rsidDel="00000000" w:rsidR="00000000" w:rsidRPr="00000000">
        <w:rPr>
          <w:rFonts w:ascii="Google Sans Text" w:cs="Google Sans Text" w:eastAsia="Google Sans Text" w:hAnsi="Google Sans Text"/>
          <w:b w:val="1"/>
          <w:rtl w:val="0"/>
        </w:rPr>
        <w:t xml:space="preserve">192.0.2.1</w:t>
      </w:r>
      <w:r w:rsidDel="00000000" w:rsidR="00000000" w:rsidRPr="00000000">
        <w:rPr>
          <w:rFonts w:ascii="Google Sans Text" w:cs="Google Sans Text" w:eastAsia="Google Sans Text" w:hAnsi="Google Sans Text"/>
          <w:rtl w:val="0"/>
        </w:rPr>
        <w:t xml:space="preserve"> belongs to the company’s web server. The range of IP addresses in 198.51.100.0/24 belong to the employees’ computers. </w:t>
      </w:r>
    </w:p>
    <w:p w:rsidR="00000000" w:rsidDel="00000000" w:rsidP="00000000" w:rsidRDefault="00000000" w:rsidRPr="00000000" w14:paraId="0000001D">
      <w:pPr>
        <w:spacing w:line="276"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1E">
      <w:pPr>
        <w:pStyle w:val="Heading2"/>
        <w:spacing w:line="276" w:lineRule="auto"/>
        <w:ind w:left="0" w:firstLine="0"/>
        <w:rPr/>
      </w:pPr>
      <w:bookmarkStart w:colFirst="0" w:colLast="0" w:name="_i3m9v56o4z02" w:id="3"/>
      <w:bookmarkEnd w:id="3"/>
      <w:r w:rsidDel="00000000" w:rsidR="00000000" w:rsidRPr="00000000">
        <w:rPr>
          <w:rtl w:val="0"/>
        </w:rPr>
        <w:t xml:space="preserve">Protocol type and related information</w:t>
      </w:r>
      <w:r w:rsidDel="00000000" w:rsidR="00000000" w:rsidRPr="00000000">
        <w:rPr>
          <w:rtl w:val="0"/>
        </w:rPr>
      </w:r>
    </w:p>
    <w:p w:rsidR="00000000" w:rsidDel="00000000" w:rsidP="00000000" w:rsidRDefault="00000000" w:rsidRPr="00000000" w14:paraId="0000001F">
      <w:pPr>
        <w:spacing w:line="276" w:lineRule="auto"/>
        <w:rPr>
          <w:rFonts w:ascii="Google Sans Text" w:cs="Google Sans Text" w:eastAsia="Google Sans Text" w:hAnsi="Google Sans Text"/>
        </w:rPr>
      </w:pPr>
      <w:r w:rsidDel="00000000" w:rsidR="00000000" w:rsidRPr="00000000">
        <w:rPr>
          <w:rtl w:val="0"/>
        </w:rPr>
      </w:r>
    </w:p>
    <w:tbl>
      <w:tblPr>
        <w:tblStyle w:val="Table3"/>
        <w:tblW w:w="679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45"/>
        <w:gridCol w:w="5850"/>
        <w:tblGridChange w:id="0">
          <w:tblGrid>
            <w:gridCol w:w="945"/>
            <w:gridCol w:w="5850"/>
          </w:tblGrid>
        </w:tblGridChange>
      </w:tblGrid>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20">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b w:val="1"/>
                <w:sz w:val="20"/>
                <w:szCs w:val="20"/>
                <w:rtl w:val="0"/>
              </w:rPr>
              <w:t xml:space="preserve">Protocol</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21">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b w:val="1"/>
                <w:sz w:val="20"/>
                <w:szCs w:val="20"/>
                <w:rtl w:val="0"/>
              </w:rPr>
              <w:t xml:space="preserve">Info</w:t>
            </w:r>
            <w:r w:rsidDel="00000000" w:rsidR="00000000" w:rsidRPr="00000000">
              <w:rPr>
                <w:rtl w:val="0"/>
              </w:rPr>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22">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TCP</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23">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42584-&gt;443 [SYN] Seq=0 Win-5792 Len=120...</w:t>
            </w:r>
          </w:p>
        </w:tc>
      </w:tr>
      <w:tr>
        <w:trPr>
          <w:cantSplit w:val="0"/>
          <w:trHeight w:val="33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24">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TCP</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25">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443-&gt;42584 [SYN, ACK] Seq=0 Win-5792 Len=120...</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26">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TCP</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27">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42584-&gt;443 [ACK] Seq=1 Win-5792 Len=120...</w:t>
            </w:r>
          </w:p>
        </w:tc>
      </w:tr>
    </w:tbl>
    <w:p w:rsidR="00000000" w:rsidDel="00000000" w:rsidP="00000000" w:rsidRDefault="00000000" w:rsidRPr="00000000" w14:paraId="00000028">
      <w:pPr>
        <w:spacing w:line="276"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29">
      <w:pPr>
        <w:spacing w:line="276"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Protocol column indicates that the packets are being sent using the TCP protocol, which is at the transport layer of the TCP/IP model. In the given log file, you will notice that the protocol will eventually change to HTTP, at the application layer, once the connection to the web server is successfully established.</w:t>
      </w:r>
    </w:p>
    <w:p w:rsidR="00000000" w:rsidDel="00000000" w:rsidP="00000000" w:rsidRDefault="00000000" w:rsidRPr="00000000" w14:paraId="0000002A">
      <w:pPr>
        <w:spacing w:line="276"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2B">
      <w:pPr>
        <w:spacing w:line="276"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Info column provides information about the packet. It lists the source port followed by an arrow → pointing to the destination port. In this case, port 443 belongs to the web server. Port 443 is normally used for encrypted web traffic.</w:t>
      </w:r>
    </w:p>
    <w:p w:rsidR="00000000" w:rsidDel="00000000" w:rsidP="00000000" w:rsidRDefault="00000000" w:rsidRPr="00000000" w14:paraId="0000002C">
      <w:pPr>
        <w:spacing w:line="276"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2D">
      <w:pPr>
        <w:spacing w:line="276"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next data element given in the Info column is part of the three-way handshake process to establish a connection between two machines. In this case, employees are trying to connect to the company’s web server: </w:t>
      </w:r>
    </w:p>
    <w:p w:rsidR="00000000" w:rsidDel="00000000" w:rsidP="00000000" w:rsidRDefault="00000000" w:rsidRPr="00000000" w14:paraId="0000002E">
      <w:pPr>
        <w:spacing w:line="276"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2F">
      <w:pPr>
        <w:numPr>
          <w:ilvl w:val="0"/>
          <w:numId w:val="1"/>
        </w:numPr>
        <w:spacing w:line="276"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[SYN] packet is the initial request from an employee visitor trying to connect to a web page hosted on the web server. SYN stands for “synchronize.” </w:t>
      </w:r>
    </w:p>
    <w:p w:rsidR="00000000" w:rsidDel="00000000" w:rsidP="00000000" w:rsidRDefault="00000000" w:rsidRPr="00000000" w14:paraId="00000030">
      <w:pPr>
        <w:numPr>
          <w:ilvl w:val="0"/>
          <w:numId w:val="1"/>
        </w:numPr>
        <w:spacing w:line="276"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[SYN, ACK] packet is the web server’s response to the visitor’s request agreeing to the connection. The server will </w:t>
      </w:r>
      <w:r w:rsidDel="00000000" w:rsidR="00000000" w:rsidRPr="00000000">
        <w:rPr>
          <w:rFonts w:ascii="Google Sans Text" w:cs="Google Sans Text" w:eastAsia="Google Sans Text" w:hAnsi="Google Sans Text"/>
          <w:rtl w:val="0"/>
        </w:rPr>
        <w:t xml:space="preserve">reserve system resources</w:t>
      </w:r>
      <w:r w:rsidDel="00000000" w:rsidR="00000000" w:rsidRPr="00000000">
        <w:rPr>
          <w:rFonts w:ascii="Google Sans Text" w:cs="Google Sans Text" w:eastAsia="Google Sans Text" w:hAnsi="Google Sans Text"/>
          <w:rtl w:val="0"/>
        </w:rPr>
        <w:t xml:space="preserve"> for the final step of the handshake</w:t>
      </w:r>
      <w:r w:rsidDel="00000000" w:rsidR="00000000" w:rsidRPr="00000000">
        <w:rPr>
          <w:rFonts w:ascii="Google Sans Text" w:cs="Google Sans Text" w:eastAsia="Google Sans Text" w:hAnsi="Google Sans Text"/>
          <w:rtl w:val="0"/>
        </w:rPr>
        <w:t xml:space="preserve">. SYN, ACK stands for “synchronize acknowledge.”</w:t>
      </w:r>
      <w:r w:rsidDel="00000000" w:rsidR="00000000" w:rsidRPr="00000000">
        <w:rPr>
          <w:rtl w:val="0"/>
        </w:rPr>
      </w:r>
    </w:p>
    <w:p w:rsidR="00000000" w:rsidDel="00000000" w:rsidP="00000000" w:rsidRDefault="00000000" w:rsidRPr="00000000" w14:paraId="00000031">
      <w:pPr>
        <w:numPr>
          <w:ilvl w:val="0"/>
          <w:numId w:val="1"/>
        </w:numPr>
        <w:spacing w:line="276"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[ACK] packet is the visitor’s machine acknowledging the permission to connect. This is the final step required to make a successful TCP connection. ACK stands for “acknowledge.”</w:t>
      </w:r>
      <w:r w:rsidDel="00000000" w:rsidR="00000000" w:rsidRPr="00000000">
        <w:rPr>
          <w:rtl w:val="0"/>
        </w:rPr>
      </w:r>
    </w:p>
    <w:p w:rsidR="00000000" w:rsidDel="00000000" w:rsidP="00000000" w:rsidRDefault="00000000" w:rsidRPr="00000000" w14:paraId="00000032">
      <w:pPr>
        <w:spacing w:line="276"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33">
      <w:pPr>
        <w:spacing w:line="276"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next few items in the Info column provide more details about the packets. However, this data is not needed to complete this activity. If you would like to learn more about packet properties, please visit </w:t>
      </w:r>
      <w:hyperlink r:id="rId6">
        <w:r w:rsidDel="00000000" w:rsidR="00000000" w:rsidRPr="00000000">
          <w:rPr>
            <w:rFonts w:ascii="Google Sans Text" w:cs="Google Sans Text" w:eastAsia="Google Sans Text" w:hAnsi="Google Sans Text"/>
            <w:color w:val="1155cc"/>
            <w:u w:val="single"/>
            <w:rtl w:val="0"/>
          </w:rPr>
          <w:t xml:space="preserve">Microsoft’s Introduction to Network Trace Analysis</w:t>
        </w:r>
      </w:hyperlink>
      <w:r w:rsidDel="00000000" w:rsidR="00000000" w:rsidRPr="00000000">
        <w:rPr>
          <w:rFonts w:ascii="Google Sans Text" w:cs="Google Sans Text" w:eastAsia="Google Sans Text" w:hAnsi="Google Sans Text"/>
          <w:rtl w:val="0"/>
        </w:rPr>
        <w:t xml:space="preserve">.</w:t>
      </w:r>
      <w:r w:rsidDel="00000000" w:rsidR="00000000" w:rsidRPr="00000000">
        <w:rPr>
          <w:rFonts w:ascii="Google Sans Text" w:cs="Google Sans Text" w:eastAsia="Google Sans Text" w:hAnsi="Google Sans Text"/>
          <w:rtl w:val="0"/>
        </w:rPr>
        <w:t xml:space="preserve">  </w:t>
      </w:r>
    </w:p>
    <w:p w:rsidR="00000000" w:rsidDel="00000000" w:rsidP="00000000" w:rsidRDefault="00000000" w:rsidRPr="00000000" w14:paraId="00000034">
      <w:pPr>
        <w:spacing w:line="276"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35">
      <w:pPr>
        <w:pStyle w:val="Heading2"/>
        <w:spacing w:line="276" w:lineRule="auto"/>
        <w:ind w:left="0" w:firstLine="0"/>
        <w:rPr>
          <w:rFonts w:ascii="Google Sans Text" w:cs="Google Sans Text" w:eastAsia="Google Sans Text" w:hAnsi="Google Sans Text"/>
        </w:rPr>
      </w:pPr>
      <w:bookmarkStart w:colFirst="0" w:colLast="0" w:name="_lnzhddax5p9d" w:id="4"/>
      <w:bookmarkEnd w:id="4"/>
      <w:r w:rsidDel="00000000" w:rsidR="00000000" w:rsidRPr="00000000">
        <w:rPr>
          <w:rtl w:val="0"/>
        </w:rPr>
        <w:t xml:space="preserve">Normal website traffic</w:t>
      </w:r>
      <w:r w:rsidDel="00000000" w:rsidR="00000000" w:rsidRPr="00000000">
        <w:rPr>
          <w:rtl w:val="0"/>
        </w:rPr>
      </w:r>
    </w:p>
    <w:p w:rsidR="00000000" w:rsidDel="00000000" w:rsidP="00000000" w:rsidRDefault="00000000" w:rsidRPr="00000000" w14:paraId="00000036">
      <w:pPr>
        <w:spacing w:line="276"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37">
      <w:pPr>
        <w:spacing w:line="276"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normal transaction between a website visitor and the web server would be like:</w:t>
      </w:r>
    </w:p>
    <w:p w:rsidR="00000000" w:rsidDel="00000000" w:rsidP="00000000" w:rsidRDefault="00000000" w:rsidRPr="00000000" w14:paraId="00000038">
      <w:pPr>
        <w:spacing w:line="276" w:lineRule="auto"/>
        <w:rPr>
          <w:rFonts w:ascii="Google Sans Text" w:cs="Google Sans Text" w:eastAsia="Google Sans Text" w:hAnsi="Google Sans Text"/>
        </w:rPr>
      </w:pPr>
      <w:r w:rsidDel="00000000" w:rsidR="00000000" w:rsidRPr="00000000">
        <w:rPr>
          <w:rtl w:val="0"/>
        </w:rPr>
      </w:r>
    </w:p>
    <w:tbl>
      <w:tblPr>
        <w:tblStyle w:val="Table4"/>
        <w:tblW w:w="934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25"/>
        <w:gridCol w:w="1035"/>
        <w:gridCol w:w="1500"/>
        <w:gridCol w:w="1500"/>
        <w:gridCol w:w="1020"/>
        <w:gridCol w:w="3765"/>
        <w:tblGridChange w:id="0">
          <w:tblGrid>
            <w:gridCol w:w="525"/>
            <w:gridCol w:w="1035"/>
            <w:gridCol w:w="1500"/>
            <w:gridCol w:w="1500"/>
            <w:gridCol w:w="1020"/>
            <w:gridCol w:w="3765"/>
          </w:tblGrid>
        </w:tblGridChange>
      </w:tblGrid>
      <w:tr>
        <w:trPr>
          <w:cantSplit w:val="0"/>
          <w:trHeight w:val="54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39">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b w:val="1"/>
                <w:sz w:val="20"/>
                <w:szCs w:val="20"/>
                <w:rtl w:val="0"/>
              </w:rPr>
              <w:t xml:space="preserve">No.</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3A">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b w:val="1"/>
                <w:sz w:val="20"/>
                <w:szCs w:val="20"/>
                <w:rtl w:val="0"/>
              </w:rPr>
              <w:t xml:space="preserve">Time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3B">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b w:val="1"/>
                <w:sz w:val="20"/>
                <w:szCs w:val="20"/>
                <w:rtl w:val="0"/>
              </w:rPr>
              <w:t xml:space="preserve">Source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3C">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b w:val="1"/>
                <w:sz w:val="20"/>
                <w:szCs w:val="20"/>
                <w:rtl w:val="0"/>
              </w:rPr>
              <w:t xml:space="preserve">Destination</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3D">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b w:val="1"/>
                <w:sz w:val="20"/>
                <w:szCs w:val="20"/>
                <w:rtl w:val="0"/>
              </w:rPr>
              <w:t xml:space="preserve">Protocol</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3E">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b w:val="1"/>
                <w:sz w:val="20"/>
                <w:szCs w:val="20"/>
                <w:rtl w:val="0"/>
              </w:rPr>
              <w:t xml:space="preserve">Info</w:t>
            </w:r>
            <w:r w:rsidDel="00000000" w:rsidR="00000000" w:rsidRPr="00000000">
              <w:rPr>
                <w:rtl w:val="0"/>
              </w:rPr>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3F">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47</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40">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3.144521</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41">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198.51.100.23</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42">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192.0.2.1</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43">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TCP</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44">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42584-&gt;443 [SYN] Seq=0 Win=5792 Len=120...</w:t>
            </w:r>
          </w:p>
        </w:tc>
      </w:tr>
      <w:tr>
        <w:trPr>
          <w:cantSplit w:val="0"/>
          <w:trHeight w:val="54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45">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48</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46">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3.195755</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47">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192.0.2.1</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48">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198.51.100.23</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49">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TCP</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4A">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443-&gt;42584 [SYN, ACK] Seq=0 Win-5792 Len=120...</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4B">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49</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4C">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3.246989</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4D">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198.51.100.23</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4E">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192.0.2.1</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4F">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TCP</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50">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42584-&gt;443 [ACK] Seq=1 Win-5792 Len=120...</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51">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50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52">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3.298223</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53">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198.51.100.23</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54">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192.0.2.1</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55">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HTTP</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56">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GET /sales.html HTTP/1.1</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57">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51</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58">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3.349457</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59">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192.0.2.1</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5A">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198.51.100.23</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5B">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HTTP</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5C">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HTTP/1.1 200 OK (text/html)</w:t>
            </w:r>
          </w:p>
        </w:tc>
      </w:tr>
    </w:tbl>
    <w:p w:rsidR="00000000" w:rsidDel="00000000" w:rsidP="00000000" w:rsidRDefault="00000000" w:rsidRPr="00000000" w14:paraId="0000005D">
      <w:pPr>
        <w:spacing w:line="276"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5E">
      <w:pPr>
        <w:spacing w:line="276"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Notice that the handshake process takes a few milliseconds to complete. Then, you can identify the employee’s browser requesting the sales.html webpage using the HTTP protocol at the application level of the TCP/IP model. Followed by the web server responding to the request.</w:t>
      </w:r>
      <w:r w:rsidDel="00000000" w:rsidR="00000000" w:rsidRPr="00000000">
        <w:rPr>
          <w:rtl w:val="0"/>
        </w:rPr>
      </w:r>
    </w:p>
    <w:p w:rsidR="00000000" w:rsidDel="00000000" w:rsidP="00000000" w:rsidRDefault="00000000" w:rsidRPr="00000000" w14:paraId="0000005F">
      <w:pPr>
        <w:pStyle w:val="Heading2"/>
        <w:spacing w:line="276" w:lineRule="auto"/>
        <w:ind w:left="0" w:firstLine="0"/>
        <w:rPr>
          <w:rFonts w:ascii="Google Sans Text" w:cs="Google Sans Text" w:eastAsia="Google Sans Text" w:hAnsi="Google Sans Text"/>
        </w:rPr>
      </w:pPr>
      <w:bookmarkStart w:colFirst="0" w:colLast="0" w:name="_t1kkmp1lxbyz" w:id="5"/>
      <w:bookmarkEnd w:id="5"/>
      <w:r w:rsidDel="00000000" w:rsidR="00000000" w:rsidRPr="00000000">
        <w:rPr>
          <w:rFonts w:ascii="Google Sans Text Medium" w:cs="Google Sans Text Medium" w:eastAsia="Google Sans Text Medium" w:hAnsi="Google Sans Text Medium"/>
          <w:i w:val="0"/>
          <w:color w:val="000000"/>
          <w:rtl w:val="0"/>
        </w:rPr>
        <w:t xml:space="preserve">The</w:t>
      </w:r>
      <w:r w:rsidDel="00000000" w:rsidR="00000000" w:rsidRPr="00000000">
        <w:rPr>
          <w:rFonts w:ascii="Google Sans Text Medium" w:cs="Google Sans Text Medium" w:eastAsia="Google Sans Text Medium" w:hAnsi="Google Sans Text Medium"/>
          <w:i w:val="0"/>
          <w:color w:val="000000"/>
          <w:rtl w:val="0"/>
        </w:rPr>
        <w:t xml:space="preserve"> Attack</w:t>
      </w:r>
      <w:r w:rsidDel="00000000" w:rsidR="00000000" w:rsidRPr="00000000">
        <w:rPr>
          <w:rtl w:val="0"/>
        </w:rPr>
      </w:r>
    </w:p>
    <w:p w:rsidR="00000000" w:rsidDel="00000000" w:rsidP="00000000" w:rsidRDefault="00000000" w:rsidRPr="00000000" w14:paraId="00000060">
      <w:pPr>
        <w:spacing w:line="276"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As you learned previously, m</w:t>
      </w:r>
      <w:r w:rsidDel="00000000" w:rsidR="00000000" w:rsidRPr="00000000">
        <w:rPr>
          <w:rFonts w:ascii="Google Sans Text" w:cs="Google Sans Text" w:eastAsia="Google Sans Text" w:hAnsi="Google Sans Text"/>
          <w:rtl w:val="0"/>
        </w:rPr>
        <w:t xml:space="preserve">alicious actors can take advantage of the TCP protocol by flooding a server with SYN packet requests for the first part of the handshake. However,</w:t>
      </w:r>
      <w:r w:rsidDel="00000000" w:rsidR="00000000" w:rsidRPr="00000000">
        <w:rPr>
          <w:rFonts w:ascii="Google Sans Text" w:cs="Google Sans Text" w:eastAsia="Google Sans Text" w:hAnsi="Google Sans Text"/>
          <w:rtl w:val="0"/>
        </w:rPr>
        <w:t xml:space="preserve"> if the number of SYN requests is greater than the server resources available to handle the requests, then the server will become overwhelmed and unable to respond to the requests.</w:t>
      </w:r>
      <w:r w:rsidDel="00000000" w:rsidR="00000000" w:rsidRPr="00000000">
        <w:rPr>
          <w:rFonts w:ascii="Google Sans Text" w:cs="Google Sans Text" w:eastAsia="Google Sans Text" w:hAnsi="Google Sans Text"/>
          <w:rtl w:val="0"/>
        </w:rPr>
        <w:t xml:space="preserve"> </w:t>
      </w:r>
      <w:r w:rsidDel="00000000" w:rsidR="00000000" w:rsidRPr="00000000">
        <w:rPr>
          <w:rFonts w:ascii="Google Sans Text" w:cs="Google Sans Text" w:eastAsia="Google Sans Text" w:hAnsi="Google Sans Text"/>
          <w:rtl w:val="0"/>
        </w:rPr>
        <w:t xml:space="preserve">This is a network level denial of service (DoS) attack, called a SYN flood attack, that targets network bandwidth to slow traffic. A SYN flood attack simulates a TCP connection and floods the server with SYN packets. A DoS direct attack originates from a single source. A distributed denial of service (DDoS) attack comes from multiple sources, often in different locations, making it more difficult to identify the attacker or attackers. </w:t>
      </w:r>
    </w:p>
    <w:p w:rsidR="00000000" w:rsidDel="00000000" w:rsidP="00000000" w:rsidRDefault="00000000" w:rsidRPr="00000000" w14:paraId="00000061">
      <w:pPr>
        <w:spacing w:line="276"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62">
      <w:pPr>
        <w:spacing w:line="276"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Pr>
        <w:drawing>
          <wp:inline distB="114300" distT="114300" distL="114300" distR="114300">
            <wp:extent cx="4586288" cy="1591804"/>
            <wp:effectExtent b="12700" l="12700" r="12700" t="12700"/>
            <wp:docPr descr="there are two tabs in the log spreadsheet: TCP log and color coded TCP log" id="1" name="image1.png"/>
            <a:graphic>
              <a:graphicData uri="http://schemas.openxmlformats.org/drawingml/2006/picture">
                <pic:pic>
                  <pic:nvPicPr>
                    <pic:cNvPr descr="there are two tabs in the log spreadsheet: TCP log and color coded TCP log" id="0" name="image1.png"/>
                    <pic:cNvPicPr preferRelativeResize="0"/>
                  </pic:nvPicPr>
                  <pic:blipFill>
                    <a:blip r:embed="rId7"/>
                    <a:srcRect b="0" l="0" r="0" t="0"/>
                    <a:stretch>
                      <a:fillRect/>
                    </a:stretch>
                  </pic:blipFill>
                  <pic:spPr>
                    <a:xfrm>
                      <a:off x="0" y="0"/>
                      <a:ext cx="4586288" cy="1591804"/>
                    </a:xfrm>
                    <a:prstGeom prst="rect"/>
                    <a:ln w="12700">
                      <a:solidFill>
                        <a:srgbClr val="999999"/>
                      </a:solidFill>
                      <a:prstDash val="solid"/>
                    </a:ln>
                  </pic:spPr>
                </pic:pic>
              </a:graphicData>
            </a:graphic>
          </wp:inline>
        </w:drawing>
      </w:r>
      <w:r w:rsidDel="00000000" w:rsidR="00000000" w:rsidRPr="00000000">
        <w:rPr>
          <w:rtl w:val="0"/>
        </w:rPr>
      </w:r>
    </w:p>
    <w:p w:rsidR="00000000" w:rsidDel="00000000" w:rsidP="00000000" w:rsidRDefault="00000000" w:rsidRPr="00000000" w14:paraId="00000063">
      <w:pPr>
        <w:spacing w:line="276" w:lineRule="auto"/>
        <w:rPr>
          <w:rFonts w:ascii="Google Sans Text" w:cs="Google Sans Text" w:eastAsia="Google Sans Text" w:hAnsi="Google Sans Text"/>
          <w:b w:val="1"/>
        </w:rPr>
      </w:pPr>
      <w:r w:rsidDel="00000000" w:rsidR="00000000" w:rsidRPr="00000000">
        <w:rPr>
          <w:rtl w:val="0"/>
        </w:rPr>
      </w:r>
    </w:p>
    <w:p w:rsidR="00000000" w:rsidDel="00000000" w:rsidP="00000000" w:rsidRDefault="00000000" w:rsidRPr="00000000" w14:paraId="00000064">
      <w:pPr>
        <w:spacing w:line="276"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65">
      <w:pPr>
        <w:spacing w:line="276"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There are two tabs at the bottom of the log file. One is labeled “Color coded TCP log.” If you click on that tab, you will find the server interactions with the attacker’s IP address (203.0.113.0) marked with red highlighting (and the word “red” in column A). </w:t>
      </w:r>
    </w:p>
    <w:p w:rsidR="00000000" w:rsidDel="00000000" w:rsidP="00000000" w:rsidRDefault="00000000" w:rsidRPr="00000000" w14:paraId="00000066">
      <w:pPr>
        <w:spacing w:line="276" w:lineRule="auto"/>
        <w:rPr>
          <w:rFonts w:ascii="Google Sans Text" w:cs="Google Sans Text" w:eastAsia="Google Sans Text" w:hAnsi="Google Sans Text"/>
        </w:rPr>
      </w:pPr>
      <w:r w:rsidDel="00000000" w:rsidR="00000000" w:rsidRPr="00000000">
        <w:rPr>
          <w:rtl w:val="0"/>
        </w:rPr>
      </w:r>
    </w:p>
    <w:tbl>
      <w:tblPr>
        <w:tblStyle w:val="Table5"/>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765"/>
        <w:gridCol w:w="450"/>
        <w:gridCol w:w="1035"/>
        <w:gridCol w:w="1485"/>
        <w:gridCol w:w="1545"/>
        <w:gridCol w:w="975"/>
        <w:gridCol w:w="3105"/>
        <w:tblGridChange w:id="0">
          <w:tblGrid>
            <w:gridCol w:w="765"/>
            <w:gridCol w:w="450"/>
            <w:gridCol w:w="1035"/>
            <w:gridCol w:w="1485"/>
            <w:gridCol w:w="1545"/>
            <w:gridCol w:w="975"/>
            <w:gridCol w:w="3105"/>
          </w:tblGrid>
        </w:tblGridChange>
      </w:tblGrid>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67">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b w:val="1"/>
                <w:sz w:val="20"/>
                <w:szCs w:val="20"/>
                <w:rtl w:val="0"/>
              </w:rPr>
              <w:t xml:space="preserve">Color as text</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68">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b w:val="1"/>
                <w:sz w:val="20"/>
                <w:szCs w:val="20"/>
                <w:rtl w:val="0"/>
              </w:rPr>
              <w:t xml:space="preserve">No.</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69">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b w:val="1"/>
                <w:sz w:val="20"/>
                <w:szCs w:val="20"/>
                <w:rtl w:val="0"/>
              </w:rPr>
              <w:t xml:space="preserve">Time </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6A">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b w:val="1"/>
                <w:sz w:val="20"/>
                <w:szCs w:val="20"/>
                <w:rtl w:val="0"/>
              </w:rPr>
              <w:t xml:space="preserve">Source </w:t>
              <w:br w:type="textWrapping"/>
              <w:t xml:space="preserve">(x = redacted)</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6B">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b w:val="1"/>
                <w:sz w:val="20"/>
                <w:szCs w:val="20"/>
                <w:rtl w:val="0"/>
              </w:rPr>
              <w:t xml:space="preserve">Destination </w:t>
              <w:br w:type="textWrapping"/>
              <w:t xml:space="preserve">(x = redacted)</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6C">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b w:val="1"/>
                <w:sz w:val="20"/>
                <w:szCs w:val="20"/>
                <w:rtl w:val="0"/>
              </w:rPr>
              <w:t xml:space="preserve">Protocol</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6D">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b w:val="1"/>
                <w:sz w:val="20"/>
                <w:szCs w:val="20"/>
                <w:rtl w:val="0"/>
              </w:rPr>
              <w:t xml:space="preserve">Info</w:t>
            </w:r>
            <w:r w:rsidDel="00000000" w:rsidR="00000000" w:rsidRPr="00000000">
              <w:rPr>
                <w:rtl w:val="0"/>
              </w:rPr>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06E">
            <w:pPr>
              <w:widowControl w:val="0"/>
              <w:spacing w:line="276" w:lineRule="auto"/>
              <w:jc w:val="right"/>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red</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06F">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52</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070">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3.390692</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071">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203.0.113.0</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072">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192.0.2.1</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073">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TCP</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074">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54770-&gt;443 [SYN] Seq=0 Win=5792 Len=0...</w:t>
            </w:r>
          </w:p>
        </w:tc>
      </w:tr>
      <w:tr>
        <w:trPr>
          <w:cantSplit w:val="0"/>
          <w:trHeight w:val="540" w:hRule="atLeast"/>
          <w:tblHeader w:val="0"/>
        </w:trPr>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075">
            <w:pPr>
              <w:widowControl w:val="0"/>
              <w:spacing w:line="276" w:lineRule="auto"/>
              <w:jc w:val="right"/>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red</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076">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53</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077">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3.441926</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078">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192.0.2.1</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079">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203.0.113.0</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07A">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TCP</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07B">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443-&gt;54770 [SYN, ACK] Seq=0 Win-5792 Len=120...</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07C">
            <w:pPr>
              <w:widowControl w:val="0"/>
              <w:spacing w:line="276" w:lineRule="auto"/>
              <w:jc w:val="right"/>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red</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07D">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54</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07E">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3.493160</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07F">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203.0.113.0</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080">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192.0.2.1</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081">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TCP</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082">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54770-&gt;443 [ACK Seq=1 Win=5792 Len=0...</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083">
            <w:pPr>
              <w:widowControl w:val="0"/>
              <w:spacing w:line="276" w:lineRule="auto"/>
              <w:jc w:val="right"/>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green</w:t>
            </w:r>
          </w:p>
        </w:tc>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084">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55</w:t>
            </w:r>
          </w:p>
        </w:tc>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085">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3.544394</w:t>
            </w:r>
          </w:p>
        </w:tc>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086">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198.51.100.14</w:t>
            </w:r>
          </w:p>
        </w:tc>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087">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192.0.2.1</w:t>
            </w:r>
          </w:p>
        </w:tc>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088">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TCP</w:t>
            </w:r>
          </w:p>
        </w:tc>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089">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14785-&gt;443 [SYN] Seq=0 Win-5792 Len=120...</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08A">
            <w:pPr>
              <w:widowControl w:val="0"/>
              <w:spacing w:line="276" w:lineRule="auto"/>
              <w:jc w:val="right"/>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green</w:t>
            </w:r>
          </w:p>
        </w:tc>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08B">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56</w:t>
            </w:r>
          </w:p>
        </w:tc>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08C">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3.599628</w:t>
            </w:r>
          </w:p>
        </w:tc>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08D">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192.0.2.1</w:t>
            </w:r>
          </w:p>
        </w:tc>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08E">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198.51.100.14</w:t>
            </w:r>
          </w:p>
        </w:tc>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08F">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TCP</w:t>
            </w:r>
          </w:p>
        </w:tc>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090">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443-&gt;14785 [SYN, ACK] Seq=0 Win-5792 Len=120...</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091">
            <w:pPr>
              <w:widowControl w:val="0"/>
              <w:spacing w:line="276" w:lineRule="auto"/>
              <w:jc w:val="right"/>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red</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092">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57</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093">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3.664863</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094">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203.0.113.0</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095">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192.0.2.1</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096">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TCP</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097">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54770-&gt;443 [SYN] Seq=0 Win=5792 Len=0...</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098">
            <w:pPr>
              <w:widowControl w:val="0"/>
              <w:spacing w:line="276" w:lineRule="auto"/>
              <w:jc w:val="right"/>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green</w:t>
            </w:r>
          </w:p>
        </w:tc>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099">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58</w:t>
            </w:r>
          </w:p>
        </w:tc>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09A">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3.730097</w:t>
            </w:r>
          </w:p>
        </w:tc>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09B">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198.51.100.14</w:t>
            </w:r>
          </w:p>
        </w:tc>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09C">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192.0.2.1</w:t>
            </w:r>
          </w:p>
        </w:tc>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09D">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TCP</w:t>
            </w:r>
          </w:p>
        </w:tc>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09E">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14785-&gt;443 [ACK] Seq=1 Win-5792 Len=120...</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09F">
            <w:pPr>
              <w:widowControl w:val="0"/>
              <w:spacing w:line="276" w:lineRule="auto"/>
              <w:jc w:val="right"/>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red</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0A0">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59</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0A1">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3.795332</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0A2">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203.0.113.0</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0A3">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192.0.2.1</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0A4">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TCP</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0A5">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54770-&gt;443 [SYN] Seq=0 Win-5792 Len=120...</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0A6">
            <w:pPr>
              <w:widowControl w:val="0"/>
              <w:spacing w:line="276" w:lineRule="auto"/>
              <w:jc w:val="right"/>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green</w:t>
            </w:r>
          </w:p>
        </w:tc>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0A7">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60</w:t>
            </w:r>
          </w:p>
        </w:tc>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0A8">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3.860567</w:t>
            </w:r>
          </w:p>
        </w:tc>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0A9">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198.51.100.14</w:t>
            </w:r>
          </w:p>
        </w:tc>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0AA">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192.0.2.1</w:t>
            </w:r>
          </w:p>
        </w:tc>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0AB">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HTTP</w:t>
            </w:r>
          </w:p>
        </w:tc>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0AC">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GET /sales.html HTTP/1.1</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0AD">
            <w:pPr>
              <w:widowControl w:val="0"/>
              <w:spacing w:line="276" w:lineRule="auto"/>
              <w:jc w:val="right"/>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red</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0AE">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61</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0AF">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3.939499</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0B0">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203.0.113.0</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0B1">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192.0.2.1</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0B2">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TCP</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0B3">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54770-&gt;443 [SYN] Seq=0 Win-5792 Len=120...</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0B4">
            <w:pPr>
              <w:widowControl w:val="0"/>
              <w:spacing w:line="276" w:lineRule="auto"/>
              <w:jc w:val="right"/>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green</w:t>
            </w:r>
          </w:p>
        </w:tc>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0B5">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62</w:t>
            </w:r>
          </w:p>
        </w:tc>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0B6">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4.018431</w:t>
            </w:r>
          </w:p>
        </w:tc>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0B7">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192.0.2.1</w:t>
            </w:r>
          </w:p>
        </w:tc>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0B8">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198.51.100.14</w:t>
            </w:r>
          </w:p>
        </w:tc>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0B9">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HTTP</w:t>
            </w:r>
          </w:p>
        </w:tc>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0BA">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HTTP/1.1 200 OK (text/html)</w:t>
            </w:r>
          </w:p>
        </w:tc>
      </w:tr>
    </w:tbl>
    <w:p w:rsidR="00000000" w:rsidDel="00000000" w:rsidP="00000000" w:rsidRDefault="00000000" w:rsidRPr="00000000" w14:paraId="000000BB">
      <w:pPr>
        <w:spacing w:line="276" w:lineRule="auto"/>
        <w:rPr>
          <w:rFonts w:ascii="Google Sans Text" w:cs="Google Sans Text" w:eastAsia="Google Sans Text" w:hAnsi="Google Sans Text"/>
          <w:shd w:fill="fff2cc" w:val="clear"/>
        </w:rPr>
      </w:pPr>
      <w:r w:rsidDel="00000000" w:rsidR="00000000" w:rsidRPr="00000000">
        <w:rPr>
          <w:rtl w:val="0"/>
        </w:rPr>
      </w:r>
    </w:p>
    <w:p w:rsidR="00000000" w:rsidDel="00000000" w:rsidP="00000000" w:rsidRDefault="00000000" w:rsidRPr="00000000" w14:paraId="000000BC">
      <w:pPr>
        <w:spacing w:line="276"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Initially, the attacker’s SYN request is answered normally by the web server (log items 52-54). However, the attacker keeps sending more SYN requests, which is abnormal. At this point, the web server is still able to respond to normal visitor traffic, which is highlighted and labeled as green. An employee visitor with the IP address of 198.51.100.14 successfully completes a SYN/ACK connection handshake with the webserver (log item nos. 55, 56, 58). Then, the employee’s browser requests the sales.html webpage with the GET command and the web server responds (log item no. 60 and 62).</w:t>
      </w:r>
    </w:p>
    <w:p w:rsidR="00000000" w:rsidDel="00000000" w:rsidP="00000000" w:rsidRDefault="00000000" w:rsidRPr="00000000" w14:paraId="000000BD">
      <w:pPr>
        <w:spacing w:line="276"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BE">
      <w:pPr>
        <w:spacing w:line="276" w:lineRule="auto"/>
        <w:rPr>
          <w:rFonts w:ascii="Google Sans Text" w:cs="Google Sans Text" w:eastAsia="Google Sans Text" w:hAnsi="Google Sans Text"/>
        </w:rPr>
      </w:pPr>
      <w:r w:rsidDel="00000000" w:rsidR="00000000" w:rsidRPr="00000000">
        <w:rPr>
          <w:rtl w:val="0"/>
        </w:rPr>
      </w:r>
    </w:p>
    <w:tbl>
      <w:tblPr>
        <w:tblStyle w:val="Table6"/>
        <w:tblW w:w="934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735"/>
        <w:gridCol w:w="555"/>
        <w:gridCol w:w="1230"/>
        <w:gridCol w:w="1500"/>
        <w:gridCol w:w="1485"/>
        <w:gridCol w:w="1005"/>
        <w:gridCol w:w="2835"/>
        <w:tblGridChange w:id="0">
          <w:tblGrid>
            <w:gridCol w:w="735"/>
            <w:gridCol w:w="555"/>
            <w:gridCol w:w="1230"/>
            <w:gridCol w:w="1500"/>
            <w:gridCol w:w="1485"/>
            <w:gridCol w:w="1005"/>
            <w:gridCol w:w="2835"/>
          </w:tblGrid>
        </w:tblGridChange>
      </w:tblGrid>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BF">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b w:val="1"/>
                <w:sz w:val="20"/>
                <w:szCs w:val="20"/>
                <w:rtl w:val="0"/>
              </w:rPr>
              <w:t xml:space="preserve">Color as text</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C0">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b w:val="1"/>
                <w:sz w:val="20"/>
                <w:szCs w:val="20"/>
                <w:rtl w:val="0"/>
              </w:rPr>
              <w:t xml:space="preserve">No.</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C1">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b w:val="1"/>
                <w:sz w:val="20"/>
                <w:szCs w:val="20"/>
                <w:rtl w:val="0"/>
              </w:rPr>
              <w:t xml:space="preserve">Time </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C2">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b w:val="1"/>
                <w:sz w:val="20"/>
                <w:szCs w:val="20"/>
                <w:rtl w:val="0"/>
              </w:rPr>
              <w:t xml:space="preserve">Source </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C3">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b w:val="1"/>
                <w:sz w:val="20"/>
                <w:szCs w:val="20"/>
                <w:rtl w:val="0"/>
              </w:rPr>
              <w:t xml:space="preserve">Destination </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C4">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b w:val="1"/>
                <w:sz w:val="20"/>
                <w:szCs w:val="20"/>
                <w:rtl w:val="0"/>
              </w:rPr>
              <w:t xml:space="preserve">Protocol</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C5">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b w:val="1"/>
                <w:sz w:val="20"/>
                <w:szCs w:val="20"/>
                <w:rtl w:val="0"/>
              </w:rPr>
              <w:t xml:space="preserve">Info</w:t>
            </w:r>
            <w:r w:rsidDel="00000000" w:rsidR="00000000" w:rsidRPr="00000000">
              <w:rPr>
                <w:rtl w:val="0"/>
              </w:rPr>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0C6">
            <w:pPr>
              <w:widowControl w:val="0"/>
              <w:spacing w:line="276" w:lineRule="auto"/>
              <w:jc w:val="right"/>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green</w:t>
            </w:r>
          </w:p>
        </w:tc>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0C7">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63</w:t>
            </w:r>
          </w:p>
        </w:tc>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0C8">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4.097363</w:t>
            </w:r>
          </w:p>
        </w:tc>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0C9">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198.51.100.5</w:t>
            </w:r>
          </w:p>
        </w:tc>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0CA">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192.0.2.1</w:t>
            </w:r>
          </w:p>
        </w:tc>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0CB">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TCP</w:t>
            </w:r>
          </w:p>
        </w:tc>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0CC">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33638-&gt;443 [SYN] Seq=0 Win-5792 Len=120...</w:t>
            </w:r>
          </w:p>
        </w:tc>
      </w:tr>
      <w:tr>
        <w:trPr>
          <w:cantSplit w:val="0"/>
          <w:trHeight w:val="540" w:hRule="atLeast"/>
          <w:tblHeader w:val="0"/>
        </w:trPr>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0CD">
            <w:pPr>
              <w:widowControl w:val="0"/>
              <w:spacing w:line="276" w:lineRule="auto"/>
              <w:jc w:val="right"/>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red</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0CE">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64</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0CF">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4.176295</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0D0">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192.0.2.1</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0D1">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203.0.113.0</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0D2">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TCP</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0D3">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443-&gt;54770 [SYN, ACK] Seq=0 Win-5792 Len=120...</w:t>
            </w:r>
          </w:p>
        </w:tc>
      </w:tr>
      <w:tr>
        <w:trPr>
          <w:cantSplit w:val="0"/>
          <w:trHeight w:val="540" w:hRule="atLeast"/>
          <w:tblHeader w:val="0"/>
        </w:trPr>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0D4">
            <w:pPr>
              <w:widowControl w:val="0"/>
              <w:spacing w:line="276" w:lineRule="auto"/>
              <w:jc w:val="right"/>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green</w:t>
            </w:r>
          </w:p>
        </w:tc>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0D5">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65</w:t>
            </w:r>
          </w:p>
        </w:tc>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0D6">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4.255227</w:t>
            </w:r>
          </w:p>
        </w:tc>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0D7">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192.0.2.1</w:t>
            </w:r>
          </w:p>
        </w:tc>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0D8">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198.51.100.5</w:t>
            </w:r>
          </w:p>
        </w:tc>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0D9">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TCP</w:t>
            </w:r>
          </w:p>
        </w:tc>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0DA">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443-&gt;33638 [SYN, ACK] Seq=0 Win-5792 Len=120...</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0DB">
            <w:pPr>
              <w:widowControl w:val="0"/>
              <w:spacing w:line="276" w:lineRule="auto"/>
              <w:jc w:val="right"/>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red</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0DC">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66</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0DD">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4.256159</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0DE">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203.0.113.0</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0DF">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192.0.2.1</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0E0">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TCP</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0E1">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54770-&gt;443 [SYN] Seq=0 Win=5792 Len=0...</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0E2">
            <w:pPr>
              <w:widowControl w:val="0"/>
              <w:spacing w:line="276" w:lineRule="auto"/>
              <w:jc w:val="right"/>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green</w:t>
            </w:r>
          </w:p>
        </w:tc>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0E3">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67</w:t>
            </w:r>
          </w:p>
        </w:tc>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0E4">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5.235091</w:t>
            </w:r>
          </w:p>
        </w:tc>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0E5">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198.51.100.5</w:t>
            </w:r>
          </w:p>
        </w:tc>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0E6">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192.0.2.1</w:t>
            </w:r>
          </w:p>
        </w:tc>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0E7">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TCP</w:t>
            </w:r>
          </w:p>
        </w:tc>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0E8">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33638-&gt;443 [ACK] Seq=1 Win-5792 Len=120...</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0E9">
            <w:pPr>
              <w:widowControl w:val="0"/>
              <w:spacing w:line="276" w:lineRule="auto"/>
              <w:jc w:val="right"/>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red</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0EA">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68</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0EB">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5.236023</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0EC">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203.0.113.0</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0ED">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192.0.2.1</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0EE">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TCP</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0EF">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54770-&gt;443 [SYN] Seq=0 Win=5792 Len=0...</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0F0">
            <w:pPr>
              <w:widowControl w:val="0"/>
              <w:spacing w:line="276" w:lineRule="auto"/>
              <w:jc w:val="right"/>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green</w:t>
            </w:r>
          </w:p>
        </w:tc>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0F1">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69</w:t>
            </w:r>
          </w:p>
        </w:tc>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0F2">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5.236955</w:t>
            </w:r>
          </w:p>
        </w:tc>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0F3">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198.51.100.16</w:t>
            </w:r>
          </w:p>
        </w:tc>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0F4">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192.0.2.1</w:t>
            </w:r>
          </w:p>
        </w:tc>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0F5">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TCP</w:t>
            </w:r>
          </w:p>
        </w:tc>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0F6">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32641-&gt;443 [SYN] Seq=0 Win-5792 Len=120...</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0F7">
            <w:pPr>
              <w:widowControl w:val="0"/>
              <w:spacing w:line="276" w:lineRule="auto"/>
              <w:jc w:val="right"/>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red</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0F8">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70</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0F9">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5.237887</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0FA">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203.0.113.0</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0FB">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192.0.2.1</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0FC">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TCP</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0FD">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54770-&gt;443 [SYN] Seq=0 Win=5792 Len=0...</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0FE">
            <w:pPr>
              <w:widowControl w:val="0"/>
              <w:spacing w:line="276" w:lineRule="auto"/>
              <w:jc w:val="right"/>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green</w:t>
            </w:r>
          </w:p>
        </w:tc>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0FF">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71</w:t>
            </w:r>
          </w:p>
        </w:tc>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100">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6.228728</w:t>
            </w:r>
          </w:p>
        </w:tc>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101">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198.51.100.5</w:t>
            </w:r>
          </w:p>
        </w:tc>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102">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192.0.2.1</w:t>
            </w:r>
          </w:p>
        </w:tc>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103">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HTTP</w:t>
            </w:r>
          </w:p>
        </w:tc>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104">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GET /sales.html HTTP/1.1</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05">
            <w:pPr>
              <w:widowControl w:val="0"/>
              <w:spacing w:line="276" w:lineRule="auto"/>
              <w:jc w:val="right"/>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red</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06">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72</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07">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6.229638</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08">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203.0.113.0</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09">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192.0.2.1</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0A">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TCP</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0B">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54770-&gt;443 [SYN] Seq=0 Win=5792 Len=0...</w:t>
            </w:r>
          </w:p>
        </w:tc>
      </w:tr>
      <w:tr>
        <w:trPr>
          <w:cantSplit w:val="0"/>
          <w:trHeight w:val="540" w:hRule="atLeast"/>
          <w:tblHeader w:val="0"/>
        </w:trPr>
        <w:tc>
          <w:tcPr>
            <w:tcBorders>
              <w:top w:color="cccccc" w:space="0" w:sz="6" w:val="single"/>
              <w:left w:color="cccccc" w:space="0" w:sz="6" w:val="single"/>
              <w:bottom w:color="cccccc" w:space="0" w:sz="6" w:val="single"/>
              <w:right w:color="cccccc" w:space="0" w:sz="6" w:val="single"/>
            </w:tcBorders>
            <w:shd w:fill="ffe599" w:val="clear"/>
            <w:tcMar>
              <w:top w:w="40.0" w:type="dxa"/>
              <w:left w:w="40.0" w:type="dxa"/>
              <w:bottom w:w="40.0" w:type="dxa"/>
              <w:right w:w="40.0" w:type="dxa"/>
            </w:tcMar>
            <w:vAlign w:val="bottom"/>
          </w:tcPr>
          <w:p w:rsidR="00000000" w:rsidDel="00000000" w:rsidP="00000000" w:rsidRDefault="00000000" w:rsidRPr="00000000" w14:paraId="0000010C">
            <w:pPr>
              <w:widowControl w:val="0"/>
              <w:spacing w:line="276" w:lineRule="auto"/>
              <w:jc w:val="right"/>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yellow</w:t>
            </w:r>
          </w:p>
        </w:tc>
        <w:tc>
          <w:tcPr>
            <w:tcBorders>
              <w:top w:color="cccccc" w:space="0" w:sz="6" w:val="single"/>
              <w:left w:color="cccccc" w:space="0" w:sz="6" w:val="single"/>
              <w:bottom w:color="cccccc" w:space="0" w:sz="6" w:val="single"/>
              <w:right w:color="cccccc" w:space="0" w:sz="6" w:val="single"/>
            </w:tcBorders>
            <w:shd w:fill="ffe599" w:val="clear"/>
            <w:tcMar>
              <w:top w:w="40.0" w:type="dxa"/>
              <w:left w:w="40.0" w:type="dxa"/>
              <w:bottom w:w="40.0" w:type="dxa"/>
              <w:right w:w="40.0" w:type="dxa"/>
            </w:tcMar>
            <w:vAlign w:val="bottom"/>
          </w:tcPr>
          <w:p w:rsidR="00000000" w:rsidDel="00000000" w:rsidP="00000000" w:rsidRDefault="00000000" w:rsidRPr="00000000" w14:paraId="0000010D">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73</w:t>
            </w:r>
          </w:p>
        </w:tc>
        <w:tc>
          <w:tcPr>
            <w:tcBorders>
              <w:top w:color="cccccc" w:space="0" w:sz="6" w:val="single"/>
              <w:left w:color="cccccc" w:space="0" w:sz="6" w:val="single"/>
              <w:bottom w:color="cccccc" w:space="0" w:sz="6" w:val="single"/>
              <w:right w:color="cccccc" w:space="0" w:sz="6" w:val="single"/>
            </w:tcBorders>
            <w:shd w:fill="ffe599" w:val="clear"/>
            <w:tcMar>
              <w:top w:w="40.0" w:type="dxa"/>
              <w:left w:w="40.0" w:type="dxa"/>
              <w:bottom w:w="40.0" w:type="dxa"/>
              <w:right w:w="40.0" w:type="dxa"/>
            </w:tcMar>
            <w:vAlign w:val="bottom"/>
          </w:tcPr>
          <w:p w:rsidR="00000000" w:rsidDel="00000000" w:rsidP="00000000" w:rsidRDefault="00000000" w:rsidRPr="00000000" w14:paraId="0000010E">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6.230548</w:t>
            </w:r>
          </w:p>
        </w:tc>
        <w:tc>
          <w:tcPr>
            <w:tcBorders>
              <w:top w:color="cccccc" w:space="0" w:sz="6" w:val="single"/>
              <w:left w:color="cccccc" w:space="0" w:sz="6" w:val="single"/>
              <w:bottom w:color="cccccc" w:space="0" w:sz="6" w:val="single"/>
              <w:right w:color="cccccc" w:space="0" w:sz="6" w:val="single"/>
            </w:tcBorders>
            <w:shd w:fill="ffe599" w:val="clear"/>
            <w:tcMar>
              <w:top w:w="40.0" w:type="dxa"/>
              <w:left w:w="40.0" w:type="dxa"/>
              <w:bottom w:w="40.0" w:type="dxa"/>
              <w:right w:w="40.0" w:type="dxa"/>
            </w:tcMar>
            <w:vAlign w:val="bottom"/>
          </w:tcPr>
          <w:p w:rsidR="00000000" w:rsidDel="00000000" w:rsidP="00000000" w:rsidRDefault="00000000" w:rsidRPr="00000000" w14:paraId="0000010F">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192.0.2.1</w:t>
            </w:r>
          </w:p>
        </w:tc>
        <w:tc>
          <w:tcPr>
            <w:tcBorders>
              <w:top w:color="cccccc" w:space="0" w:sz="6" w:val="single"/>
              <w:left w:color="cccccc" w:space="0" w:sz="6" w:val="single"/>
              <w:bottom w:color="cccccc" w:space="0" w:sz="6" w:val="single"/>
              <w:right w:color="cccccc" w:space="0" w:sz="6" w:val="single"/>
            </w:tcBorders>
            <w:shd w:fill="ffe599" w:val="clear"/>
            <w:tcMar>
              <w:top w:w="40.0" w:type="dxa"/>
              <w:left w:w="40.0" w:type="dxa"/>
              <w:bottom w:w="40.0" w:type="dxa"/>
              <w:right w:w="40.0" w:type="dxa"/>
            </w:tcMar>
            <w:vAlign w:val="bottom"/>
          </w:tcPr>
          <w:p w:rsidR="00000000" w:rsidDel="00000000" w:rsidP="00000000" w:rsidRDefault="00000000" w:rsidRPr="00000000" w14:paraId="00000110">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198.51.100.16</w:t>
            </w:r>
          </w:p>
        </w:tc>
        <w:tc>
          <w:tcPr>
            <w:tcBorders>
              <w:top w:color="cccccc" w:space="0" w:sz="6" w:val="single"/>
              <w:left w:color="cccccc" w:space="0" w:sz="6" w:val="single"/>
              <w:bottom w:color="cccccc" w:space="0" w:sz="6" w:val="single"/>
              <w:right w:color="cccccc" w:space="0" w:sz="6" w:val="single"/>
            </w:tcBorders>
            <w:shd w:fill="ffe599" w:val="clear"/>
            <w:tcMar>
              <w:top w:w="40.0" w:type="dxa"/>
              <w:left w:w="40.0" w:type="dxa"/>
              <w:bottom w:w="40.0" w:type="dxa"/>
              <w:right w:w="40.0" w:type="dxa"/>
            </w:tcMar>
            <w:vAlign w:val="bottom"/>
          </w:tcPr>
          <w:p w:rsidR="00000000" w:rsidDel="00000000" w:rsidP="00000000" w:rsidRDefault="00000000" w:rsidRPr="00000000" w14:paraId="00000111">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TCP</w:t>
            </w:r>
          </w:p>
        </w:tc>
        <w:tc>
          <w:tcPr>
            <w:tcBorders>
              <w:top w:color="cccccc" w:space="0" w:sz="6" w:val="single"/>
              <w:left w:color="cccccc" w:space="0" w:sz="6" w:val="single"/>
              <w:bottom w:color="cccccc" w:space="0" w:sz="6" w:val="single"/>
              <w:right w:color="cccccc" w:space="0" w:sz="6" w:val="single"/>
            </w:tcBorders>
            <w:shd w:fill="ffe599" w:val="clear"/>
            <w:tcMar>
              <w:top w:w="40.0" w:type="dxa"/>
              <w:left w:w="40.0" w:type="dxa"/>
              <w:bottom w:w="40.0" w:type="dxa"/>
              <w:right w:w="40.0" w:type="dxa"/>
            </w:tcMar>
            <w:vAlign w:val="bottom"/>
          </w:tcPr>
          <w:p w:rsidR="00000000" w:rsidDel="00000000" w:rsidP="00000000" w:rsidRDefault="00000000" w:rsidRPr="00000000" w14:paraId="00000112">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443-&gt;32641 [RST, ACK] Seq=0 Win-5792 Len=120...</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13">
            <w:pPr>
              <w:widowControl w:val="0"/>
              <w:spacing w:line="276" w:lineRule="auto"/>
              <w:jc w:val="right"/>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red</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14">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74</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15">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6.330539</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16">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203.0.113.0</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17">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192.0.2.1</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18">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TCP</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19">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54770-&gt;443 [SYN] Seq=0 Win=5792 Len=0...</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11A">
            <w:pPr>
              <w:widowControl w:val="0"/>
              <w:spacing w:line="276" w:lineRule="auto"/>
              <w:jc w:val="right"/>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green</w:t>
            </w:r>
          </w:p>
        </w:tc>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11B">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75</w:t>
            </w:r>
          </w:p>
        </w:tc>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11C">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6.330885</w:t>
            </w:r>
          </w:p>
        </w:tc>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11D">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198.51.100.7</w:t>
            </w:r>
          </w:p>
        </w:tc>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11E">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192.0.2.1</w:t>
            </w:r>
          </w:p>
        </w:tc>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11F">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TCP</w:t>
            </w:r>
          </w:p>
        </w:tc>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120">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42584-&gt;443 [SYN] Seq=0 Win=5792 Len=0...</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21">
            <w:pPr>
              <w:widowControl w:val="0"/>
              <w:spacing w:line="276" w:lineRule="auto"/>
              <w:jc w:val="right"/>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red</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22">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76</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23">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6.331231</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24">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203.0.113.0</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25">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192.0.2.1</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26">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TCP</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27">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54770-&gt;443 [SYN] Seq=0 Win=5792 Len=0...</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ffe599" w:val="clear"/>
            <w:tcMar>
              <w:top w:w="40.0" w:type="dxa"/>
              <w:left w:w="40.0" w:type="dxa"/>
              <w:bottom w:w="40.0" w:type="dxa"/>
              <w:right w:w="40.0" w:type="dxa"/>
            </w:tcMar>
            <w:vAlign w:val="bottom"/>
          </w:tcPr>
          <w:p w:rsidR="00000000" w:rsidDel="00000000" w:rsidP="00000000" w:rsidRDefault="00000000" w:rsidRPr="00000000" w14:paraId="00000128">
            <w:pPr>
              <w:widowControl w:val="0"/>
              <w:spacing w:line="276" w:lineRule="auto"/>
              <w:jc w:val="right"/>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yellow</w:t>
            </w:r>
          </w:p>
        </w:tc>
        <w:tc>
          <w:tcPr>
            <w:tcBorders>
              <w:top w:color="cccccc" w:space="0" w:sz="6" w:val="single"/>
              <w:left w:color="cccccc" w:space="0" w:sz="6" w:val="single"/>
              <w:bottom w:color="cccccc" w:space="0" w:sz="6" w:val="single"/>
              <w:right w:color="cccccc" w:space="0" w:sz="6" w:val="single"/>
            </w:tcBorders>
            <w:shd w:fill="ffe599" w:val="clear"/>
            <w:tcMar>
              <w:top w:w="40.0" w:type="dxa"/>
              <w:left w:w="40.0" w:type="dxa"/>
              <w:bottom w:w="40.0" w:type="dxa"/>
              <w:right w:w="40.0" w:type="dxa"/>
            </w:tcMar>
            <w:vAlign w:val="bottom"/>
          </w:tcPr>
          <w:p w:rsidR="00000000" w:rsidDel="00000000" w:rsidP="00000000" w:rsidRDefault="00000000" w:rsidRPr="00000000" w14:paraId="00000129">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77</w:t>
            </w:r>
          </w:p>
        </w:tc>
        <w:tc>
          <w:tcPr>
            <w:tcBorders>
              <w:top w:color="cccccc" w:space="0" w:sz="6" w:val="single"/>
              <w:left w:color="cccccc" w:space="0" w:sz="6" w:val="single"/>
              <w:bottom w:color="cccccc" w:space="0" w:sz="6" w:val="single"/>
              <w:right w:color="cccccc" w:space="0" w:sz="6" w:val="single"/>
            </w:tcBorders>
            <w:shd w:fill="ffe599" w:val="clear"/>
            <w:tcMar>
              <w:top w:w="40.0" w:type="dxa"/>
              <w:left w:w="40.0" w:type="dxa"/>
              <w:bottom w:w="40.0" w:type="dxa"/>
              <w:right w:w="40.0" w:type="dxa"/>
            </w:tcMar>
            <w:vAlign w:val="bottom"/>
          </w:tcPr>
          <w:p w:rsidR="00000000" w:rsidDel="00000000" w:rsidP="00000000" w:rsidRDefault="00000000" w:rsidRPr="00000000" w14:paraId="0000012A">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7.330577</w:t>
            </w:r>
          </w:p>
        </w:tc>
        <w:tc>
          <w:tcPr>
            <w:tcBorders>
              <w:top w:color="cccccc" w:space="0" w:sz="6" w:val="single"/>
              <w:left w:color="cccccc" w:space="0" w:sz="6" w:val="single"/>
              <w:bottom w:color="cccccc" w:space="0" w:sz="6" w:val="single"/>
              <w:right w:color="cccccc" w:space="0" w:sz="6" w:val="single"/>
            </w:tcBorders>
            <w:shd w:fill="ffe599" w:val="clear"/>
            <w:tcMar>
              <w:top w:w="40.0" w:type="dxa"/>
              <w:left w:w="40.0" w:type="dxa"/>
              <w:bottom w:w="40.0" w:type="dxa"/>
              <w:right w:w="40.0" w:type="dxa"/>
            </w:tcMar>
            <w:vAlign w:val="bottom"/>
          </w:tcPr>
          <w:p w:rsidR="00000000" w:rsidDel="00000000" w:rsidP="00000000" w:rsidRDefault="00000000" w:rsidRPr="00000000" w14:paraId="0000012B">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192.0.2.1</w:t>
            </w:r>
          </w:p>
        </w:tc>
        <w:tc>
          <w:tcPr>
            <w:tcBorders>
              <w:top w:color="cccccc" w:space="0" w:sz="6" w:val="single"/>
              <w:left w:color="cccccc" w:space="0" w:sz="6" w:val="single"/>
              <w:bottom w:color="cccccc" w:space="0" w:sz="6" w:val="single"/>
              <w:right w:color="cccccc" w:space="0" w:sz="6" w:val="single"/>
            </w:tcBorders>
            <w:shd w:fill="ffe599" w:val="clear"/>
            <w:tcMar>
              <w:top w:w="40.0" w:type="dxa"/>
              <w:left w:w="40.0" w:type="dxa"/>
              <w:bottom w:w="40.0" w:type="dxa"/>
              <w:right w:w="40.0" w:type="dxa"/>
            </w:tcMar>
            <w:vAlign w:val="bottom"/>
          </w:tcPr>
          <w:p w:rsidR="00000000" w:rsidDel="00000000" w:rsidP="00000000" w:rsidRDefault="00000000" w:rsidRPr="00000000" w14:paraId="0000012C">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198.51.100.5</w:t>
            </w:r>
          </w:p>
        </w:tc>
        <w:tc>
          <w:tcPr>
            <w:tcBorders>
              <w:top w:color="cccccc" w:space="0" w:sz="6" w:val="single"/>
              <w:left w:color="cccccc" w:space="0" w:sz="6" w:val="single"/>
              <w:bottom w:color="cccccc" w:space="0" w:sz="6" w:val="single"/>
              <w:right w:color="cccccc" w:space="0" w:sz="6" w:val="single"/>
            </w:tcBorders>
            <w:shd w:fill="ffe599" w:val="clear"/>
            <w:tcMar>
              <w:top w:w="40.0" w:type="dxa"/>
              <w:left w:w="40.0" w:type="dxa"/>
              <w:bottom w:w="40.0" w:type="dxa"/>
              <w:right w:w="40.0" w:type="dxa"/>
            </w:tcMar>
            <w:vAlign w:val="bottom"/>
          </w:tcPr>
          <w:p w:rsidR="00000000" w:rsidDel="00000000" w:rsidP="00000000" w:rsidRDefault="00000000" w:rsidRPr="00000000" w14:paraId="0000012D">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TCP</w:t>
            </w:r>
          </w:p>
        </w:tc>
        <w:tc>
          <w:tcPr>
            <w:tcBorders>
              <w:top w:color="cccccc" w:space="0" w:sz="6" w:val="single"/>
              <w:left w:color="cccccc" w:space="0" w:sz="6" w:val="single"/>
              <w:bottom w:color="cccccc" w:space="0" w:sz="6" w:val="single"/>
              <w:right w:color="cccccc" w:space="0" w:sz="6" w:val="single"/>
            </w:tcBorders>
            <w:shd w:fill="ffe599" w:val="clear"/>
            <w:tcMar>
              <w:top w:w="40.0" w:type="dxa"/>
              <w:left w:w="40.0" w:type="dxa"/>
              <w:bottom w:w="40.0" w:type="dxa"/>
              <w:right w:w="40.0" w:type="dxa"/>
            </w:tcMar>
            <w:vAlign w:val="bottom"/>
          </w:tcPr>
          <w:p w:rsidR="00000000" w:rsidDel="00000000" w:rsidP="00000000" w:rsidRDefault="00000000" w:rsidRPr="00000000" w14:paraId="0000012E">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HTTP/1.1 504 Gateway Time-out (text/html)</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2F">
            <w:pPr>
              <w:widowControl w:val="0"/>
              <w:spacing w:line="276" w:lineRule="auto"/>
              <w:jc w:val="right"/>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red</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30">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78</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31">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7.331323</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32">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203.0.113.0</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33">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192.0.2.1</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34">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TCP</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35">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54770-&gt;443 [SYN] Seq=0 Win=5792 Len=0...</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136">
            <w:pPr>
              <w:widowControl w:val="0"/>
              <w:spacing w:line="276" w:lineRule="auto"/>
              <w:jc w:val="right"/>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green</w:t>
            </w:r>
          </w:p>
        </w:tc>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137">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79</w:t>
            </w:r>
          </w:p>
        </w:tc>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138">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7.340768</w:t>
            </w:r>
          </w:p>
        </w:tc>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139">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198.51.100.22</w:t>
            </w:r>
          </w:p>
        </w:tc>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13A">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192.0.2.1</w:t>
            </w:r>
          </w:p>
        </w:tc>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13B">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TCP</w:t>
            </w:r>
          </w:p>
        </w:tc>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13C">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6345-&gt;443 [SYN] Seq=0 Win=5792 Len=0...</w:t>
            </w:r>
          </w:p>
        </w:tc>
      </w:tr>
      <w:tr>
        <w:trPr>
          <w:cantSplit w:val="0"/>
          <w:trHeight w:val="540" w:hRule="atLeast"/>
          <w:tblHeader w:val="0"/>
        </w:trPr>
        <w:tc>
          <w:tcPr>
            <w:tcBorders>
              <w:top w:color="cccccc" w:space="0" w:sz="6" w:val="single"/>
              <w:left w:color="cccccc" w:space="0" w:sz="6" w:val="single"/>
              <w:bottom w:color="cccccc" w:space="0" w:sz="6" w:val="single"/>
              <w:right w:color="cccccc" w:space="0" w:sz="6" w:val="single"/>
            </w:tcBorders>
            <w:shd w:fill="ffe599" w:val="clear"/>
            <w:tcMar>
              <w:top w:w="40.0" w:type="dxa"/>
              <w:left w:w="40.0" w:type="dxa"/>
              <w:bottom w:w="40.0" w:type="dxa"/>
              <w:right w:w="40.0" w:type="dxa"/>
            </w:tcMar>
            <w:vAlign w:val="bottom"/>
          </w:tcPr>
          <w:p w:rsidR="00000000" w:rsidDel="00000000" w:rsidP="00000000" w:rsidRDefault="00000000" w:rsidRPr="00000000" w14:paraId="0000013D">
            <w:pPr>
              <w:widowControl w:val="0"/>
              <w:spacing w:line="276" w:lineRule="auto"/>
              <w:jc w:val="right"/>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yellow</w:t>
            </w:r>
          </w:p>
        </w:tc>
        <w:tc>
          <w:tcPr>
            <w:tcBorders>
              <w:top w:color="cccccc" w:space="0" w:sz="6" w:val="single"/>
              <w:left w:color="cccccc" w:space="0" w:sz="6" w:val="single"/>
              <w:bottom w:color="cccccc" w:space="0" w:sz="6" w:val="single"/>
              <w:right w:color="cccccc" w:space="0" w:sz="6" w:val="single"/>
            </w:tcBorders>
            <w:shd w:fill="ffe599" w:val="clear"/>
            <w:tcMar>
              <w:top w:w="40.0" w:type="dxa"/>
              <w:left w:w="40.0" w:type="dxa"/>
              <w:bottom w:w="40.0" w:type="dxa"/>
              <w:right w:w="40.0" w:type="dxa"/>
            </w:tcMar>
            <w:vAlign w:val="bottom"/>
          </w:tcPr>
          <w:p w:rsidR="00000000" w:rsidDel="00000000" w:rsidP="00000000" w:rsidRDefault="00000000" w:rsidRPr="00000000" w14:paraId="0000013E">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80</w:t>
            </w:r>
          </w:p>
        </w:tc>
        <w:tc>
          <w:tcPr>
            <w:tcBorders>
              <w:top w:color="cccccc" w:space="0" w:sz="6" w:val="single"/>
              <w:left w:color="cccccc" w:space="0" w:sz="6" w:val="single"/>
              <w:bottom w:color="cccccc" w:space="0" w:sz="6" w:val="single"/>
              <w:right w:color="cccccc" w:space="0" w:sz="6" w:val="single"/>
            </w:tcBorders>
            <w:shd w:fill="ffe599" w:val="clear"/>
            <w:tcMar>
              <w:top w:w="40.0" w:type="dxa"/>
              <w:left w:w="40.0" w:type="dxa"/>
              <w:bottom w:w="40.0" w:type="dxa"/>
              <w:right w:w="40.0" w:type="dxa"/>
            </w:tcMar>
            <w:vAlign w:val="bottom"/>
          </w:tcPr>
          <w:p w:rsidR="00000000" w:rsidDel="00000000" w:rsidP="00000000" w:rsidRDefault="00000000" w:rsidRPr="00000000" w14:paraId="0000013F">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7.340773</w:t>
            </w:r>
          </w:p>
        </w:tc>
        <w:tc>
          <w:tcPr>
            <w:tcBorders>
              <w:top w:color="cccccc" w:space="0" w:sz="6" w:val="single"/>
              <w:left w:color="cccccc" w:space="0" w:sz="6" w:val="single"/>
              <w:bottom w:color="cccccc" w:space="0" w:sz="6" w:val="single"/>
              <w:right w:color="cccccc" w:space="0" w:sz="6" w:val="single"/>
            </w:tcBorders>
            <w:shd w:fill="ffe599" w:val="clear"/>
            <w:tcMar>
              <w:top w:w="40.0" w:type="dxa"/>
              <w:left w:w="40.0" w:type="dxa"/>
              <w:bottom w:w="40.0" w:type="dxa"/>
              <w:right w:w="40.0" w:type="dxa"/>
            </w:tcMar>
            <w:vAlign w:val="bottom"/>
          </w:tcPr>
          <w:p w:rsidR="00000000" w:rsidDel="00000000" w:rsidP="00000000" w:rsidRDefault="00000000" w:rsidRPr="00000000" w14:paraId="00000140">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192.0.2.1</w:t>
            </w:r>
          </w:p>
        </w:tc>
        <w:tc>
          <w:tcPr>
            <w:tcBorders>
              <w:top w:color="cccccc" w:space="0" w:sz="6" w:val="single"/>
              <w:left w:color="cccccc" w:space="0" w:sz="6" w:val="single"/>
              <w:bottom w:color="cccccc" w:space="0" w:sz="6" w:val="single"/>
              <w:right w:color="cccccc" w:space="0" w:sz="6" w:val="single"/>
            </w:tcBorders>
            <w:shd w:fill="ffe599" w:val="clear"/>
            <w:tcMar>
              <w:top w:w="40.0" w:type="dxa"/>
              <w:left w:w="40.0" w:type="dxa"/>
              <w:bottom w:w="40.0" w:type="dxa"/>
              <w:right w:w="40.0" w:type="dxa"/>
            </w:tcMar>
            <w:vAlign w:val="bottom"/>
          </w:tcPr>
          <w:p w:rsidR="00000000" w:rsidDel="00000000" w:rsidP="00000000" w:rsidRDefault="00000000" w:rsidRPr="00000000" w14:paraId="00000141">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198.51.100.7</w:t>
            </w:r>
          </w:p>
        </w:tc>
        <w:tc>
          <w:tcPr>
            <w:tcBorders>
              <w:top w:color="cccccc" w:space="0" w:sz="6" w:val="single"/>
              <w:left w:color="cccccc" w:space="0" w:sz="6" w:val="single"/>
              <w:bottom w:color="cccccc" w:space="0" w:sz="6" w:val="single"/>
              <w:right w:color="cccccc" w:space="0" w:sz="6" w:val="single"/>
            </w:tcBorders>
            <w:shd w:fill="ffe599" w:val="clear"/>
            <w:tcMar>
              <w:top w:w="40.0" w:type="dxa"/>
              <w:left w:w="40.0" w:type="dxa"/>
              <w:bottom w:w="40.0" w:type="dxa"/>
              <w:right w:w="40.0" w:type="dxa"/>
            </w:tcMar>
            <w:vAlign w:val="bottom"/>
          </w:tcPr>
          <w:p w:rsidR="00000000" w:rsidDel="00000000" w:rsidP="00000000" w:rsidRDefault="00000000" w:rsidRPr="00000000" w14:paraId="00000142">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TCP</w:t>
            </w:r>
          </w:p>
        </w:tc>
        <w:tc>
          <w:tcPr>
            <w:tcBorders>
              <w:top w:color="cccccc" w:space="0" w:sz="6" w:val="single"/>
              <w:left w:color="cccccc" w:space="0" w:sz="6" w:val="single"/>
              <w:bottom w:color="cccccc" w:space="0" w:sz="6" w:val="single"/>
              <w:right w:color="cccccc" w:space="0" w:sz="6" w:val="single"/>
            </w:tcBorders>
            <w:shd w:fill="ffe599" w:val="clear"/>
            <w:tcMar>
              <w:top w:w="40.0" w:type="dxa"/>
              <w:left w:w="40.0" w:type="dxa"/>
              <w:bottom w:w="40.0" w:type="dxa"/>
              <w:right w:w="40.0" w:type="dxa"/>
            </w:tcMar>
            <w:vAlign w:val="bottom"/>
          </w:tcPr>
          <w:p w:rsidR="00000000" w:rsidDel="00000000" w:rsidP="00000000" w:rsidRDefault="00000000" w:rsidRPr="00000000" w14:paraId="00000143">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443-&gt;42584 [RST, ACK] Seq=1 Win-5792 Len=120...</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44">
            <w:pPr>
              <w:widowControl w:val="0"/>
              <w:spacing w:line="276" w:lineRule="auto"/>
              <w:jc w:val="right"/>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red</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45">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81</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46">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7.340778</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47">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203.0.113.0</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48">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192.0.2.1</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49">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TCP</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4A">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54770-&gt;443 [SYN] Seq=0 Win=5792 Len=0...</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4B">
            <w:pPr>
              <w:widowControl w:val="0"/>
              <w:spacing w:line="276" w:lineRule="auto"/>
              <w:jc w:val="right"/>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red</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4C">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82</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4D">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7.340783</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4E">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203.0.113.0</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4F">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192.0.2.1</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50">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TCP</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51">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54770-&gt;443 [SYN] Seq=0 Win=5792 Len=0...</w:t>
            </w:r>
          </w:p>
        </w:tc>
      </w:tr>
      <w:tr>
        <w:trPr>
          <w:cantSplit w:val="0"/>
          <w:trHeight w:val="540" w:hRule="atLeast"/>
          <w:tblHeader w:val="0"/>
        </w:trPr>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52">
            <w:pPr>
              <w:widowControl w:val="0"/>
              <w:spacing w:line="276" w:lineRule="auto"/>
              <w:jc w:val="right"/>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red</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53">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83</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54">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7.439658</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55">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192.0.2.1</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56">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203.0.113.0</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57">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TCP</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58">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443-&gt;54770 [RST, ACK] Seq=1 Win=5792 Len=0...</w:t>
            </w:r>
          </w:p>
        </w:tc>
      </w:tr>
    </w:tbl>
    <w:p w:rsidR="00000000" w:rsidDel="00000000" w:rsidP="00000000" w:rsidRDefault="00000000" w:rsidRPr="00000000" w14:paraId="00000159">
      <w:pPr>
        <w:spacing w:line="276"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15A">
      <w:pPr>
        <w:spacing w:line="276"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In the next 20 rows, the log begins to reflect the struggle the web server is having to keep up with the abnormal number of SYN requests coming in at a rapid pace. The attacker is sending several SYN requests every second. The rows highlighted and labeled yellow are failed communications between legitimate employee website visitors and the web server.</w:t>
      </w:r>
    </w:p>
    <w:p w:rsidR="00000000" w:rsidDel="00000000" w:rsidP="00000000" w:rsidRDefault="00000000" w:rsidRPr="00000000" w14:paraId="0000015B">
      <w:pPr>
        <w:spacing w:line="276"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15C">
      <w:pPr>
        <w:spacing w:line="276"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two types of errors in the logs include:</w:t>
      </w:r>
    </w:p>
    <w:p w:rsidR="00000000" w:rsidDel="00000000" w:rsidP="00000000" w:rsidRDefault="00000000" w:rsidRPr="00000000" w14:paraId="0000015D">
      <w:pPr>
        <w:spacing w:line="276"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15E">
      <w:pPr>
        <w:numPr>
          <w:ilvl w:val="0"/>
          <w:numId w:val="1"/>
        </w:numPr>
        <w:spacing w:line="276"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An HTTP/1.1 504 Gateway Time-out (text/html) error message. This message is generated by a gateway server that was waiting for a response from the web server. If the web server takes too long to respond, the gateway server will send a timeout error message to the requesting browser.</w:t>
      </w:r>
    </w:p>
    <w:p w:rsidR="00000000" w:rsidDel="00000000" w:rsidP="00000000" w:rsidRDefault="00000000" w:rsidRPr="00000000" w14:paraId="0000015F">
      <w:pPr>
        <w:numPr>
          <w:ilvl w:val="0"/>
          <w:numId w:val="1"/>
        </w:numPr>
        <w:spacing w:line="276"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An [RST, ACK] packet, which would be sent to the requesting visitor if the [SYN, ACK] packet is not received by the web server. RST stands for reset, acknowledge. The visitor will receive a timeout error message in their browser and the connection attempt is dropped. The visitor can refresh their browser to attempt to send a new SYN request.</w:t>
      </w:r>
    </w:p>
    <w:p w:rsidR="00000000" w:rsidDel="00000000" w:rsidP="00000000" w:rsidRDefault="00000000" w:rsidRPr="00000000" w14:paraId="00000160">
      <w:pPr>
        <w:spacing w:line="276" w:lineRule="auto"/>
        <w:ind w:left="0" w:firstLine="0"/>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161">
      <w:pPr>
        <w:spacing w:line="276" w:lineRule="auto"/>
        <w:ind w:left="0" w:firstLine="0"/>
        <w:rPr>
          <w:rFonts w:ascii="Google Sans Text" w:cs="Google Sans Text" w:eastAsia="Google Sans Text" w:hAnsi="Google Sans Text"/>
        </w:rPr>
      </w:pPr>
      <w:r w:rsidDel="00000000" w:rsidR="00000000" w:rsidRPr="00000000">
        <w:rPr>
          <w:rtl w:val="0"/>
        </w:rPr>
      </w:r>
    </w:p>
    <w:tbl>
      <w:tblPr>
        <w:tblStyle w:val="Table7"/>
        <w:tblW w:w="934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750"/>
        <w:gridCol w:w="570"/>
        <w:gridCol w:w="1305"/>
        <w:gridCol w:w="1665"/>
        <w:gridCol w:w="1620"/>
        <w:gridCol w:w="930"/>
        <w:gridCol w:w="2505"/>
        <w:tblGridChange w:id="0">
          <w:tblGrid>
            <w:gridCol w:w="750"/>
            <w:gridCol w:w="570"/>
            <w:gridCol w:w="1305"/>
            <w:gridCol w:w="1665"/>
            <w:gridCol w:w="1620"/>
            <w:gridCol w:w="930"/>
            <w:gridCol w:w="2505"/>
          </w:tblGrid>
        </w:tblGridChange>
      </w:tblGrid>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62">
            <w:pPr>
              <w:widowControl w:val="0"/>
              <w:spacing w:line="276" w:lineRule="auto"/>
              <w:rPr>
                <w:rFonts w:ascii="Google Sans Text" w:cs="Google Sans Text" w:eastAsia="Google Sans Text" w:hAnsi="Google Sans Text"/>
                <w:b w:val="1"/>
                <w:sz w:val="20"/>
                <w:szCs w:val="20"/>
              </w:rPr>
            </w:pPr>
            <w:r w:rsidDel="00000000" w:rsidR="00000000" w:rsidRPr="00000000">
              <w:rPr>
                <w:rFonts w:ascii="Google Sans Text" w:cs="Google Sans Text" w:eastAsia="Google Sans Text" w:hAnsi="Google Sans Text"/>
                <w:b w:val="1"/>
                <w:sz w:val="20"/>
                <w:szCs w:val="20"/>
                <w:rtl w:val="0"/>
              </w:rPr>
              <w:t xml:space="preserve">Color</w:t>
            </w:r>
          </w:p>
          <w:p w:rsidR="00000000" w:rsidDel="00000000" w:rsidP="00000000" w:rsidRDefault="00000000" w:rsidRPr="00000000" w14:paraId="00000163">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b w:val="1"/>
                <w:sz w:val="20"/>
                <w:szCs w:val="20"/>
                <w:rtl w:val="0"/>
              </w:rPr>
              <w:t xml:space="preserve">as text</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64">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b w:val="1"/>
                <w:sz w:val="20"/>
                <w:szCs w:val="20"/>
                <w:rtl w:val="0"/>
              </w:rPr>
              <w:t xml:space="preserve">No.</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65">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b w:val="1"/>
                <w:sz w:val="20"/>
                <w:szCs w:val="20"/>
                <w:rtl w:val="0"/>
              </w:rPr>
              <w:t xml:space="preserve">Time </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66">
            <w:pPr>
              <w:widowControl w:val="0"/>
              <w:spacing w:line="276" w:lineRule="auto"/>
              <w:rPr>
                <w:rFonts w:ascii="Google Sans Text" w:cs="Google Sans Text" w:eastAsia="Google Sans Text" w:hAnsi="Google Sans Text"/>
                <w:b w:val="1"/>
                <w:sz w:val="20"/>
                <w:szCs w:val="20"/>
              </w:rPr>
            </w:pPr>
            <w:r w:rsidDel="00000000" w:rsidR="00000000" w:rsidRPr="00000000">
              <w:rPr>
                <w:rFonts w:ascii="Google Sans Text" w:cs="Google Sans Text" w:eastAsia="Google Sans Text" w:hAnsi="Google Sans Text"/>
                <w:b w:val="1"/>
                <w:sz w:val="20"/>
                <w:szCs w:val="20"/>
                <w:rtl w:val="0"/>
              </w:rPr>
              <w:t xml:space="preserve">Source</w:t>
            </w:r>
          </w:p>
          <w:p w:rsidR="00000000" w:rsidDel="00000000" w:rsidP="00000000" w:rsidRDefault="00000000" w:rsidRPr="00000000" w14:paraId="00000167">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b w:val="1"/>
                <w:sz w:val="20"/>
                <w:szCs w:val="20"/>
                <w:rtl w:val="0"/>
              </w:rPr>
              <w:t xml:space="preserve">(x = redacted)</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68">
            <w:pPr>
              <w:widowControl w:val="0"/>
              <w:spacing w:line="276" w:lineRule="auto"/>
              <w:rPr>
                <w:rFonts w:ascii="Google Sans Text" w:cs="Google Sans Text" w:eastAsia="Google Sans Text" w:hAnsi="Google Sans Text"/>
                <w:b w:val="1"/>
                <w:sz w:val="20"/>
                <w:szCs w:val="20"/>
              </w:rPr>
            </w:pPr>
            <w:r w:rsidDel="00000000" w:rsidR="00000000" w:rsidRPr="00000000">
              <w:rPr>
                <w:rFonts w:ascii="Google Sans Text" w:cs="Google Sans Text" w:eastAsia="Google Sans Text" w:hAnsi="Google Sans Text"/>
                <w:b w:val="1"/>
                <w:sz w:val="20"/>
                <w:szCs w:val="20"/>
                <w:rtl w:val="0"/>
              </w:rPr>
              <w:t xml:space="preserve">Destination</w:t>
            </w:r>
          </w:p>
          <w:p w:rsidR="00000000" w:rsidDel="00000000" w:rsidP="00000000" w:rsidRDefault="00000000" w:rsidRPr="00000000" w14:paraId="00000169">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b w:val="1"/>
                <w:sz w:val="20"/>
                <w:szCs w:val="20"/>
                <w:rtl w:val="0"/>
              </w:rPr>
              <w:t xml:space="preserve">(x = redacted)</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6A">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b w:val="1"/>
                <w:sz w:val="20"/>
                <w:szCs w:val="20"/>
                <w:rtl w:val="0"/>
              </w:rPr>
              <w:t xml:space="preserve">Protocol</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6B">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b w:val="1"/>
                <w:sz w:val="20"/>
                <w:szCs w:val="20"/>
                <w:rtl w:val="0"/>
              </w:rPr>
              <w:t xml:space="preserve">Info</w:t>
            </w:r>
            <w:r w:rsidDel="00000000" w:rsidR="00000000" w:rsidRPr="00000000">
              <w:rPr>
                <w:rtl w:val="0"/>
              </w:rPr>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6C">
            <w:pPr>
              <w:widowControl w:val="0"/>
              <w:spacing w:line="276" w:lineRule="auto"/>
              <w:jc w:val="right"/>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red</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6D">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119</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6E">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19.198705</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6F">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203.0.113.0</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70">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192.0.2.1</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71">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TCP</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72">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54770-&gt;443 [SYN] Seq=0 Win=5792 Len=0...</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73">
            <w:pPr>
              <w:widowControl w:val="0"/>
              <w:spacing w:line="276" w:lineRule="auto"/>
              <w:jc w:val="right"/>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red</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74">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120</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75">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19.521718</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76">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203.0.113.0</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77">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192.0.2.1</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78">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TCP</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79">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54770-&gt;443 [SYN] Seq=0 Win=5792 Len=0...</w:t>
            </w:r>
          </w:p>
        </w:tc>
      </w:tr>
      <w:tr>
        <w:trPr>
          <w:cantSplit w:val="0"/>
          <w:trHeight w:val="540" w:hRule="atLeast"/>
          <w:tblHeader w:val="0"/>
        </w:trPr>
        <w:tc>
          <w:tcPr>
            <w:tcBorders>
              <w:top w:color="cccccc" w:space="0" w:sz="6" w:val="single"/>
              <w:left w:color="cccccc" w:space="0" w:sz="6" w:val="single"/>
              <w:bottom w:color="cccccc" w:space="0" w:sz="6" w:val="single"/>
              <w:right w:color="cccccc" w:space="0" w:sz="6" w:val="single"/>
            </w:tcBorders>
            <w:shd w:fill="ffe599" w:val="clear"/>
            <w:tcMar>
              <w:top w:w="40.0" w:type="dxa"/>
              <w:left w:w="40.0" w:type="dxa"/>
              <w:bottom w:w="40.0" w:type="dxa"/>
              <w:right w:w="40.0" w:type="dxa"/>
            </w:tcMar>
            <w:vAlign w:val="bottom"/>
          </w:tcPr>
          <w:p w:rsidR="00000000" w:rsidDel="00000000" w:rsidP="00000000" w:rsidRDefault="00000000" w:rsidRPr="00000000" w14:paraId="0000017A">
            <w:pPr>
              <w:widowControl w:val="0"/>
              <w:spacing w:line="276" w:lineRule="auto"/>
              <w:jc w:val="right"/>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yellow</w:t>
            </w:r>
          </w:p>
        </w:tc>
        <w:tc>
          <w:tcPr>
            <w:tcBorders>
              <w:top w:color="cccccc" w:space="0" w:sz="6" w:val="single"/>
              <w:left w:color="cccccc" w:space="0" w:sz="6" w:val="single"/>
              <w:bottom w:color="cccccc" w:space="0" w:sz="6" w:val="single"/>
              <w:right w:color="cccccc" w:space="0" w:sz="6" w:val="single"/>
            </w:tcBorders>
            <w:shd w:fill="ffe599" w:val="clear"/>
            <w:tcMar>
              <w:top w:w="40.0" w:type="dxa"/>
              <w:left w:w="40.0" w:type="dxa"/>
              <w:bottom w:w="40.0" w:type="dxa"/>
              <w:right w:w="40.0" w:type="dxa"/>
            </w:tcMar>
            <w:vAlign w:val="bottom"/>
          </w:tcPr>
          <w:p w:rsidR="00000000" w:rsidDel="00000000" w:rsidP="00000000" w:rsidRDefault="00000000" w:rsidRPr="00000000" w14:paraId="0000017B">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121</w:t>
            </w:r>
          </w:p>
        </w:tc>
        <w:tc>
          <w:tcPr>
            <w:tcBorders>
              <w:top w:color="cccccc" w:space="0" w:sz="6" w:val="single"/>
              <w:left w:color="cccccc" w:space="0" w:sz="6" w:val="single"/>
              <w:bottom w:color="cccccc" w:space="0" w:sz="6" w:val="single"/>
              <w:right w:color="cccccc" w:space="0" w:sz="6" w:val="single"/>
            </w:tcBorders>
            <w:shd w:fill="ffe599" w:val="clear"/>
            <w:tcMar>
              <w:top w:w="40.0" w:type="dxa"/>
              <w:left w:w="40.0" w:type="dxa"/>
              <w:bottom w:w="40.0" w:type="dxa"/>
              <w:right w:w="40.0" w:type="dxa"/>
            </w:tcMar>
            <w:vAlign w:val="bottom"/>
          </w:tcPr>
          <w:p w:rsidR="00000000" w:rsidDel="00000000" w:rsidP="00000000" w:rsidRDefault="00000000" w:rsidRPr="00000000" w14:paraId="0000017C">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19.844731</w:t>
            </w:r>
          </w:p>
        </w:tc>
        <w:tc>
          <w:tcPr>
            <w:tcBorders>
              <w:top w:color="cccccc" w:space="0" w:sz="6" w:val="single"/>
              <w:left w:color="cccccc" w:space="0" w:sz="6" w:val="single"/>
              <w:bottom w:color="cccccc" w:space="0" w:sz="6" w:val="single"/>
              <w:right w:color="cccccc" w:space="0" w:sz="6" w:val="single"/>
            </w:tcBorders>
            <w:shd w:fill="ffe599" w:val="clear"/>
            <w:tcMar>
              <w:top w:w="40.0" w:type="dxa"/>
              <w:left w:w="40.0" w:type="dxa"/>
              <w:bottom w:w="40.0" w:type="dxa"/>
              <w:right w:w="40.0" w:type="dxa"/>
            </w:tcMar>
            <w:vAlign w:val="bottom"/>
          </w:tcPr>
          <w:p w:rsidR="00000000" w:rsidDel="00000000" w:rsidP="00000000" w:rsidRDefault="00000000" w:rsidRPr="00000000" w14:paraId="0000017D">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192.0.2.1</w:t>
            </w:r>
          </w:p>
        </w:tc>
        <w:tc>
          <w:tcPr>
            <w:tcBorders>
              <w:top w:color="cccccc" w:space="0" w:sz="6" w:val="single"/>
              <w:left w:color="cccccc" w:space="0" w:sz="6" w:val="single"/>
              <w:bottom w:color="cccccc" w:space="0" w:sz="6" w:val="single"/>
              <w:right w:color="cccccc" w:space="0" w:sz="6" w:val="single"/>
            </w:tcBorders>
            <w:shd w:fill="ffe599" w:val="clear"/>
            <w:tcMar>
              <w:top w:w="40.0" w:type="dxa"/>
              <w:left w:w="40.0" w:type="dxa"/>
              <w:bottom w:w="40.0" w:type="dxa"/>
              <w:right w:w="40.0" w:type="dxa"/>
            </w:tcMar>
            <w:vAlign w:val="bottom"/>
          </w:tcPr>
          <w:p w:rsidR="00000000" w:rsidDel="00000000" w:rsidP="00000000" w:rsidRDefault="00000000" w:rsidRPr="00000000" w14:paraId="0000017E">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198.51.100.9</w:t>
            </w:r>
          </w:p>
        </w:tc>
        <w:tc>
          <w:tcPr>
            <w:tcBorders>
              <w:top w:color="cccccc" w:space="0" w:sz="6" w:val="single"/>
              <w:left w:color="cccccc" w:space="0" w:sz="6" w:val="single"/>
              <w:bottom w:color="cccccc" w:space="0" w:sz="6" w:val="single"/>
              <w:right w:color="cccccc" w:space="0" w:sz="6" w:val="single"/>
            </w:tcBorders>
            <w:shd w:fill="ffe599" w:val="clear"/>
            <w:tcMar>
              <w:top w:w="40.0" w:type="dxa"/>
              <w:left w:w="40.0" w:type="dxa"/>
              <w:bottom w:w="40.0" w:type="dxa"/>
              <w:right w:w="40.0" w:type="dxa"/>
            </w:tcMar>
            <w:vAlign w:val="bottom"/>
          </w:tcPr>
          <w:p w:rsidR="00000000" w:rsidDel="00000000" w:rsidP="00000000" w:rsidRDefault="00000000" w:rsidRPr="00000000" w14:paraId="0000017F">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TCP</w:t>
            </w:r>
          </w:p>
        </w:tc>
        <w:tc>
          <w:tcPr>
            <w:tcBorders>
              <w:top w:color="cccccc" w:space="0" w:sz="6" w:val="single"/>
              <w:left w:color="cccccc" w:space="0" w:sz="6" w:val="single"/>
              <w:bottom w:color="cccccc" w:space="0" w:sz="6" w:val="single"/>
              <w:right w:color="cccccc" w:space="0" w:sz="6" w:val="single"/>
            </w:tcBorders>
            <w:shd w:fill="ffe599" w:val="clear"/>
            <w:tcMar>
              <w:top w:w="40.0" w:type="dxa"/>
              <w:left w:w="40.0" w:type="dxa"/>
              <w:bottom w:w="40.0" w:type="dxa"/>
              <w:right w:w="40.0" w:type="dxa"/>
            </w:tcMar>
            <w:vAlign w:val="bottom"/>
          </w:tcPr>
          <w:p w:rsidR="00000000" w:rsidDel="00000000" w:rsidP="00000000" w:rsidRDefault="00000000" w:rsidRPr="00000000" w14:paraId="00000180">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443-&gt;4631 [RST, ACK] Seq=1 Win=5792 Len=0...</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81">
            <w:pPr>
              <w:widowControl w:val="0"/>
              <w:spacing w:line="276" w:lineRule="auto"/>
              <w:jc w:val="right"/>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red</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82">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122</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83">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20.167744</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84">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203.0.113.0</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85">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192.0.2.1</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86">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TCP</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87">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54770-&gt;443 [SYN] Seq=0 Win=5792 Len=0...</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88">
            <w:pPr>
              <w:widowControl w:val="0"/>
              <w:spacing w:line="276" w:lineRule="auto"/>
              <w:jc w:val="right"/>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red</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89">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123</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8A">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20.490757</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8B">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203.0.113.0</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8C">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192.0.2.1</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8D">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TCP</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8E">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54770-&gt;443 [SYN] Seq=0 Win=5792 Len=0...</w:t>
            </w:r>
          </w:p>
        </w:tc>
      </w:tr>
      <w:tr>
        <w:trPr>
          <w:cantSplit w:val="0"/>
          <w:trHeight w:val="540" w:hRule="atLeast"/>
          <w:tblHeader w:val="0"/>
        </w:trPr>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8F">
            <w:pPr>
              <w:widowControl w:val="0"/>
              <w:spacing w:line="276" w:lineRule="auto"/>
              <w:jc w:val="right"/>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red</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90">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124</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91">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20.81377</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92">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192.0.2.1</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93">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203.0.113.0</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94">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TCP</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95">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443-&gt;54770 [RST, ACK] Seq=1 Win=5792 Len=0...</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96">
            <w:pPr>
              <w:widowControl w:val="0"/>
              <w:spacing w:line="276" w:lineRule="auto"/>
              <w:jc w:val="right"/>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red</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97">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125</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98">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21.136783</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99">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203.0.113.0</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9A">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192.0.2.1</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9B">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TCP</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9C">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54770-&gt;443 [SYN] Seq=0 Win=5792 Len=0...</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9D">
            <w:pPr>
              <w:widowControl w:val="0"/>
              <w:spacing w:line="276" w:lineRule="auto"/>
              <w:jc w:val="right"/>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red</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9E">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126</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9F">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21.459796</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A0">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203.0.113.0</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A1">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192.0.2.1</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A2">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TCP</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A3">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54770-&gt;443 [SYN] Seq=0 Win=5792 Len=0...</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A4">
            <w:pPr>
              <w:widowControl w:val="0"/>
              <w:spacing w:line="276" w:lineRule="auto"/>
              <w:jc w:val="right"/>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red</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A5">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127</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A6">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21.782809</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A7">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203.0.113.0</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A8">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192.0.2.1</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A9">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TCP</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AA">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54770-&gt;443 [SYN] Seq=0 Win=5792 Len=0...</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AB">
            <w:pPr>
              <w:widowControl w:val="0"/>
              <w:spacing w:line="276" w:lineRule="auto"/>
              <w:jc w:val="right"/>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red</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AC">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128</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AD">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22.105822</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AE">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203.0.113.0</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AF">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192.0.2.1</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B0">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TCP</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B1">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54770-&gt;443 [SYN] Seq=0 Win=5792 Len=0...</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B2">
            <w:pPr>
              <w:widowControl w:val="0"/>
              <w:spacing w:line="276" w:lineRule="auto"/>
              <w:jc w:val="right"/>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red</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B3">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129</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B4">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22.428835</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B5">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203.0.113.0</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B6">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192.0.2.1</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B7">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TCP</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B8">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54770-&gt;443 [SYN] Seq=0 Win=5792 Len=0...</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B9">
            <w:pPr>
              <w:widowControl w:val="0"/>
              <w:spacing w:line="276" w:lineRule="auto"/>
              <w:jc w:val="right"/>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red</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BA">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130</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BB">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22.751848</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BC">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203.0.113.0</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BD">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192.0.2.1</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BE">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TCP</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BF">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54770-&gt;443 [SYN] Seq=0 Win=5792 Len=0...</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C0">
            <w:pPr>
              <w:widowControl w:val="0"/>
              <w:spacing w:line="276" w:lineRule="auto"/>
              <w:jc w:val="right"/>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red</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C1">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131</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C2">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23.074861</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C3">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203.0.113.0</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C4">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192.0.2.1</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C5">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TCP</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C6">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54770-&gt;443 [SYN] Seq=0 Win=5792 Len=0...</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C7">
            <w:pPr>
              <w:widowControl w:val="0"/>
              <w:spacing w:line="276" w:lineRule="auto"/>
              <w:jc w:val="right"/>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red</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C8">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132</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C9">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23.397874</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CA">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203.0.113.0</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CB">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192.0.2.1</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CC">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TCP</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CD">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54770-&gt;443 [SYN] Seq=0 Win=5792 Len=0...</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CE">
            <w:pPr>
              <w:widowControl w:val="0"/>
              <w:spacing w:line="276" w:lineRule="auto"/>
              <w:jc w:val="right"/>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red</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CF">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133</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D0">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23.720887</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D1">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203.0.113.0</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D2">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192.0.2.1</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D3">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TCP</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D4">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54770-&gt;443 [SYN] Seq=0 Win=5792 Len=0...</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D5">
            <w:pPr>
              <w:widowControl w:val="0"/>
              <w:spacing w:line="276" w:lineRule="auto"/>
              <w:jc w:val="right"/>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red</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D6">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134</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D7">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24.0439</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D8">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203.0.113.0</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D9">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192.0.2.1</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DA">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TCP</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DB">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54770-&gt;443 [SYN] Seq=0 Win=5792 Len=0...</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DC">
            <w:pPr>
              <w:widowControl w:val="0"/>
              <w:spacing w:line="276" w:lineRule="auto"/>
              <w:jc w:val="right"/>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red</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DD">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135</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DE">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24.366913</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DF">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203.0.113.0</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E0">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192.0.2.1</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E1">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TCP</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E2">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54770-&gt;443 [SYN] Seq=0 Win=5792 Len=0...</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E3">
            <w:pPr>
              <w:widowControl w:val="0"/>
              <w:spacing w:line="276" w:lineRule="auto"/>
              <w:jc w:val="right"/>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red</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E4">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136</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E5">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24.689926</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E6">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203.0.113.0</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E7">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192.0.2.1</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E8">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TCP</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E9">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54770-&gt;443 [SYN] Seq=0 Win=5792 Len=0...</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EA">
            <w:pPr>
              <w:widowControl w:val="0"/>
              <w:spacing w:line="276" w:lineRule="auto"/>
              <w:jc w:val="right"/>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red</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EB">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137</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EC">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25.012939</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ED">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203.0.113.0</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EE">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192.0.2.1</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EF">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TCP</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F0">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54770-&gt;443 [SYN] Seq=0 Win=5792 Len=0...</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F1">
            <w:pPr>
              <w:widowControl w:val="0"/>
              <w:spacing w:line="276" w:lineRule="auto"/>
              <w:jc w:val="right"/>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red</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F2">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138</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F3">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25.335952</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F4">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203.0.113.0</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F5">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192.0.2.1</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F6">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TCP</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F7">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54770-&gt;443 [SYN] Seq=0 Win=5792 Len=0...</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F8">
            <w:pPr>
              <w:widowControl w:val="0"/>
              <w:spacing w:line="276" w:lineRule="auto"/>
              <w:jc w:val="right"/>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red</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F9">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139</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FA">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25.658965</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FB">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203.0.113.0</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FC">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192.0.2.1</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FD">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TCP</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FE">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54770-&gt;443 [SYN] Seq=0 Win=5792 Len=0...</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FF">
            <w:pPr>
              <w:widowControl w:val="0"/>
              <w:spacing w:line="276" w:lineRule="auto"/>
              <w:jc w:val="right"/>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red</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200">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140</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201">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25.981978</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202">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203.0.113.0</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203">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192.0.2.1</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204">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TCP</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205">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54770-&gt;443 [SYN] Seq=0 Win=5792 Len=0...</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206">
            <w:pPr>
              <w:widowControl w:val="0"/>
              <w:spacing w:line="276" w:lineRule="auto"/>
              <w:jc w:val="right"/>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red</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207">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141</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208">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26.304991</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209">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203.0.113.0</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20A">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192.0.2.1</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20B">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TCP</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20C">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54770-&gt;443 [SYN] Seq=0 Win=5792 Len=0...</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20D">
            <w:pPr>
              <w:widowControl w:val="0"/>
              <w:spacing w:line="276" w:lineRule="auto"/>
              <w:jc w:val="right"/>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red</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20E">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142</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20F">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26.628004</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210">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203.0.113.0</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211">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192.0.2.1</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212">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TCP</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213">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54770-&gt;443 [SYN] Seq=0 Win=5792 Len=0...</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214">
            <w:pPr>
              <w:widowControl w:val="0"/>
              <w:spacing w:line="276" w:lineRule="auto"/>
              <w:jc w:val="right"/>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red</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215">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143</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216">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26.951017</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217">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203.0.113.0</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218">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192.0.2.1</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219">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TCP</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21A">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54770-&gt;443 [SYN] Seq=0 Win=5792 Len=0...</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21B">
            <w:pPr>
              <w:widowControl w:val="0"/>
              <w:spacing w:line="276" w:lineRule="auto"/>
              <w:jc w:val="right"/>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red</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21C">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144</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21D">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27.27403</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21E">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203.0.113.0</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21F">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192.0.2.1</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220">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TCP</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221">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54770-&gt;443 [SYN] Seq=0 Win=5792 Len=0...</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222">
            <w:pPr>
              <w:widowControl w:val="0"/>
              <w:spacing w:line="276" w:lineRule="auto"/>
              <w:jc w:val="right"/>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red</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223">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145</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224">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27.597043</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225">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203.0.113.0</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226">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192.0.2.1</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227">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TCP</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228">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54770-&gt;443 [SYN] Seq=0 Win=5792 Len=0...</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229">
            <w:pPr>
              <w:widowControl w:val="0"/>
              <w:spacing w:line="276" w:lineRule="auto"/>
              <w:jc w:val="right"/>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red</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22A">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146</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22B">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27.920056</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22C">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203.0.113.0</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22D">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192.0.2.1</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22E">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TCP</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22F">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54770-&gt;443 [SYN] Seq=0 Win=5792 Len=0...</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230">
            <w:pPr>
              <w:widowControl w:val="0"/>
              <w:spacing w:line="276" w:lineRule="auto"/>
              <w:jc w:val="right"/>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red</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231">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147</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232">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28.243069</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233">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203.0.113.0</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234">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192.0.2.1</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235">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TCP</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236">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54770-&gt;443 [SYN] Seq=0 Win=5792 Len=0...</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237">
            <w:pPr>
              <w:widowControl w:val="0"/>
              <w:spacing w:line="276" w:lineRule="auto"/>
              <w:jc w:val="right"/>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red</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238">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148</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239">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28.566082</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23A">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203.0.113.0</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23B">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192.0.2.1</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23C">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TCP</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23D">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54770-&gt;443 [SYN] Seq=0 Win=5792 Len=0...</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23E">
            <w:pPr>
              <w:widowControl w:val="0"/>
              <w:spacing w:line="276" w:lineRule="auto"/>
              <w:jc w:val="right"/>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red</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23F">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149</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240">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28.889095</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241">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203.0.113.0</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242">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192.0.2.1</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243">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TCP</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244">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54770-&gt;443 [SYN] Seq=0 Win=5792 Len=0...</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245">
            <w:pPr>
              <w:widowControl w:val="0"/>
              <w:spacing w:line="276" w:lineRule="auto"/>
              <w:jc w:val="right"/>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red</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246">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150</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247">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29.212108</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248">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203.0.113.0</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249">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192.0.2.1</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24A">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TCP</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24B">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54770-&gt;443 [SYN] Seq=0 Win=5792 Len=0...</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24C">
            <w:pPr>
              <w:widowControl w:val="0"/>
              <w:spacing w:line="276" w:lineRule="auto"/>
              <w:jc w:val="right"/>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red</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24D">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151</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24E">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29.535121</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24F">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203.0.113.0</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250">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192.0.2.1</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251">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TCP</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252">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54770-&gt;443 [SYN] Seq=0 Win=5792 Len=0...</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253">
            <w:pPr>
              <w:widowControl w:val="0"/>
              <w:spacing w:line="276" w:lineRule="auto"/>
              <w:jc w:val="right"/>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red</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254">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152</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255">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29.858134</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256">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203.0.113.0</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257">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192.0.2.1</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258">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TCP</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259">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54770-&gt;443 [SYN] Seq=0 Win=5792 Len=0...</w:t>
            </w:r>
          </w:p>
        </w:tc>
      </w:tr>
    </w:tbl>
    <w:p w:rsidR="00000000" w:rsidDel="00000000" w:rsidP="00000000" w:rsidRDefault="00000000" w:rsidRPr="00000000" w14:paraId="0000025A">
      <w:pPr>
        <w:spacing w:line="276" w:lineRule="auto"/>
        <w:ind w:left="0" w:firstLine="0"/>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25B">
      <w:pPr>
        <w:spacing w:line="276" w:lineRule="auto"/>
        <w:ind w:left="0" w:firstLine="0"/>
        <w:rPr>
          <w:rFonts w:ascii="Google Sans Text" w:cs="Google Sans Text" w:eastAsia="Google Sans Text" w:hAnsi="Google Sans Text"/>
          <w:shd w:fill="fff2cc" w:val="clear"/>
        </w:rPr>
      </w:pPr>
      <w:r w:rsidDel="00000000" w:rsidR="00000000" w:rsidRPr="00000000">
        <w:rPr>
          <w:rFonts w:ascii="Google Sans Text" w:cs="Google Sans Text" w:eastAsia="Google Sans Text" w:hAnsi="Google Sans Text"/>
          <w:rtl w:val="0"/>
        </w:rPr>
        <w:t xml:space="preserve">As you scroll through the rest of the log, you will notice the web server stops responding to  legitimate employee visitor traffic. The visitors receive more error messages indicating that they cannot establish or maintain a connection to the web server. From log item number 125 on, the web server stops responding. The only items logged at that point are from the attack. As there is only one IP address attacking the web server, you can assume this is a direct DoS SYN flood attack.</w:t>
      </w:r>
      <w:r w:rsidDel="00000000" w:rsidR="00000000" w:rsidRPr="00000000">
        <w:rPr>
          <w:rtl w:val="0"/>
        </w:rPr>
      </w:r>
    </w:p>
    <w:p w:rsidR="00000000" w:rsidDel="00000000" w:rsidP="00000000" w:rsidRDefault="00000000" w:rsidRPr="00000000" w14:paraId="0000025C">
      <w:pPr>
        <w:spacing w:line="276" w:lineRule="auto"/>
        <w:ind w:left="0" w:firstLine="0"/>
        <w:rPr>
          <w:rFonts w:ascii="Google Sans Text" w:cs="Google Sans Text" w:eastAsia="Google Sans Text" w:hAnsi="Google Sans Text"/>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Montserrat">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Montserrat Medium">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Google Sans Text">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 w:name="Google Sans Text Medium">
    <w:embedRegular w:fontKey="{00000000-0000-0000-0000-000000000000}" r:id="rId13" w:subsetted="0"/>
    <w:embedBold w:fontKey="{00000000-0000-0000-0000-000000000000}" r:id="rId14" w:subsetted="0"/>
    <w:embedItalic w:fontKey="{00000000-0000-0000-0000-000000000000}" r:id="rId15" w:subsetted="0"/>
    <w:embedBoldItalic w:fontKey="{00000000-0000-0000-0000-000000000000}" r:id="rId16" w:subsetted="0"/>
  </w:font>
  <w:font w:name="Source Sans Pro"/>
  <w:font w:name="Open Sans">
    <w:embedRegular w:fontKey="{00000000-0000-0000-0000-000000000000}" r:id="rId17" w:subsetted="0"/>
    <w:embedBold w:fontKey="{00000000-0000-0000-0000-000000000000}" r:id="rId18" w:subsetted="0"/>
    <w:embedItalic w:fontKey="{00000000-0000-0000-0000-000000000000}" r:id="rId19" w:subsetted="0"/>
    <w:embedBoldItalic w:fontKey="{00000000-0000-0000-0000-000000000000}" r:id="rId20"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Open Sans" w:cs="Open Sans" w:eastAsia="Open Sans" w:hAnsi="Open Sans"/>
        <w:sz w:val="22"/>
        <w:szCs w:val="22"/>
        <w:lang w:val="en"/>
      </w:rPr>
    </w:rPrDefault>
    <w:pPrDefault>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rFonts w:ascii="Source Sans Pro" w:cs="Source Sans Pro" w:eastAsia="Source Sans Pro" w:hAnsi="Source Sans Pro"/>
      <w:sz w:val="34"/>
      <w:szCs w:val="34"/>
    </w:rPr>
  </w:style>
  <w:style w:type="paragraph" w:styleId="Heading2">
    <w:name w:val="heading 2"/>
    <w:basedOn w:val="Normal"/>
    <w:next w:val="Normal"/>
    <w:pPr>
      <w:keepNext w:val="1"/>
      <w:keepLines w:val="1"/>
      <w:pageBreakBefore w:val="0"/>
      <w:spacing w:after="80" w:before="320" w:lineRule="auto"/>
      <w:ind w:left="720" w:firstLine="0"/>
    </w:pPr>
    <w:rPr>
      <w:rFonts w:ascii="Montserrat Medium" w:cs="Montserrat Medium" w:eastAsia="Montserrat Medium" w:hAnsi="Montserrat Medium"/>
      <w:i w:val="1"/>
      <w:color w:val="4a86e8"/>
      <w:sz w:val="24"/>
      <w:szCs w:val="24"/>
    </w:rPr>
  </w:style>
  <w:style w:type="paragraph" w:styleId="Heading3">
    <w:name w:val="heading 3"/>
    <w:basedOn w:val="Normal"/>
    <w:next w:val="Normal"/>
    <w:pPr>
      <w:keepNext w:val="1"/>
      <w:keepLines w:val="1"/>
      <w:pageBreakBefore w:val="0"/>
      <w:spacing w:after="80" w:before="320" w:lineRule="auto"/>
      <w:ind w:left="720" w:firstLine="0"/>
    </w:pPr>
    <w:rPr>
      <w:rFonts w:ascii="Montserrat Medium" w:cs="Montserrat Medium" w:eastAsia="Montserrat Medium" w:hAnsi="Montserrat Medium"/>
      <w:color w:val="0056d2"/>
    </w:rPr>
  </w:style>
  <w:style w:type="paragraph" w:styleId="Heading4">
    <w:name w:val="heading 4"/>
    <w:basedOn w:val="Normal"/>
    <w:next w:val="Normal"/>
    <w:pPr>
      <w:keepNext w:val="1"/>
      <w:keepLines w:val="1"/>
      <w:pageBreakBefore w:val="0"/>
      <w:spacing w:after="80" w:before="280" w:lineRule="auto"/>
      <w:ind w:left="720" w:firstLine="0"/>
    </w:pPr>
    <w:rPr>
      <w:rFonts w:ascii="Montserrat" w:cs="Montserrat" w:eastAsia="Montserrat" w:hAnsi="Montserrat"/>
      <w:color w:val="666666"/>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jc w:val="center"/>
    </w:pPr>
    <w:rPr>
      <w:rFonts w:ascii="Source Sans Pro" w:cs="Source Sans Pro" w:eastAsia="Source Sans Pro" w:hAnsi="Source Sans Pro"/>
      <w:color w:val="0056d2"/>
      <w:sz w:val="36"/>
      <w:szCs w:val="36"/>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blPr>
  </w:style>
  <w:style w:type="table" w:styleId="Table2">
    <w:basedOn w:val="TableNormal"/>
    <w:tblPr>
      <w:tblStyleRowBandSize w:val="1"/>
      <w:tblStyleColBandSize w:val="1"/>
      <w:tblCellMar/>
    </w:tblPr>
  </w:style>
  <w:style w:type="table" w:styleId="Table3">
    <w:basedOn w:val="TableNormal"/>
    <w:tblPr>
      <w:tblStyleRowBandSize w:val="1"/>
      <w:tblStyleColBandSize w:val="1"/>
      <w:tblCellMar/>
    </w:tblPr>
  </w:style>
  <w:style w:type="table" w:styleId="Table4">
    <w:basedOn w:val="TableNormal"/>
    <w:tblPr>
      <w:tblStyleRowBandSize w:val="1"/>
      <w:tblStyleColBandSize w:val="1"/>
      <w:tblCellMar/>
    </w:tblPr>
  </w:style>
  <w:style w:type="table" w:styleId="Table5">
    <w:basedOn w:val="TableNormal"/>
    <w:tblPr>
      <w:tblStyleRowBandSize w:val="1"/>
      <w:tblStyleColBandSize w:val="1"/>
      <w:tblCellMar/>
    </w:tblPr>
  </w:style>
  <w:style w:type="table" w:styleId="Table6">
    <w:basedOn w:val="TableNormal"/>
    <w:tblPr>
      <w:tblStyleRowBandSize w:val="1"/>
      <w:tblStyleColBandSize w:val="1"/>
      <w:tblCellMar/>
    </w:tblPr>
  </w:style>
  <w:style w:type="table" w:styleId="Table7">
    <w:basedOn w:val="TableNormal"/>
    <w:tblPr>
      <w:tblStyleRowBandSize w:val="1"/>
      <w:tblStyleColBandSize w:val="1"/>
      <w:tblCellMar/>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 Id="rId6" Type="http://schemas.openxmlformats.org/officeDocument/2006/relationships/hyperlink" Target="https://techcommunity.microsoft.com/t5/core-infrastructure-and-security/introduction-to-network-trace-analysis-3-tcp-performance/ba-p/3737115" TargetMode="External"/><Relationship Id="rId7" Type="http://schemas.openxmlformats.org/officeDocument/2006/relationships/image" Target="media/image1.png"/></Relationships>
</file>

<file path=word/_rels/fontTable.xml.rels><?xml version="1.0" encoding="UTF-8" standalone="yes"?><Relationships xmlns="http://schemas.openxmlformats.org/package/2006/relationships"><Relationship Id="rId20" Type="http://schemas.openxmlformats.org/officeDocument/2006/relationships/font" Target="fonts/OpenSans-boldItalic.ttf"/><Relationship Id="rId11" Type="http://schemas.openxmlformats.org/officeDocument/2006/relationships/font" Target="fonts/GoogleSansText-italic.ttf"/><Relationship Id="rId10" Type="http://schemas.openxmlformats.org/officeDocument/2006/relationships/font" Target="fonts/GoogleSansText-bold.ttf"/><Relationship Id="rId13" Type="http://schemas.openxmlformats.org/officeDocument/2006/relationships/font" Target="fonts/GoogleSansTextMedium-regular.ttf"/><Relationship Id="rId12" Type="http://schemas.openxmlformats.org/officeDocument/2006/relationships/font" Target="fonts/GoogleSansText-boldItalic.ttf"/><Relationship Id="rId1" Type="http://schemas.openxmlformats.org/officeDocument/2006/relationships/font" Target="fonts/Montserrat-regular.ttf"/><Relationship Id="rId2" Type="http://schemas.openxmlformats.org/officeDocument/2006/relationships/font" Target="fonts/Montserrat-bold.ttf"/><Relationship Id="rId3" Type="http://schemas.openxmlformats.org/officeDocument/2006/relationships/font" Target="fonts/Montserrat-italic.ttf"/><Relationship Id="rId4" Type="http://schemas.openxmlformats.org/officeDocument/2006/relationships/font" Target="fonts/Montserrat-boldItalic.ttf"/><Relationship Id="rId9" Type="http://schemas.openxmlformats.org/officeDocument/2006/relationships/font" Target="fonts/GoogleSansText-regular.ttf"/><Relationship Id="rId15" Type="http://schemas.openxmlformats.org/officeDocument/2006/relationships/font" Target="fonts/GoogleSansTextMedium-italic.ttf"/><Relationship Id="rId14" Type="http://schemas.openxmlformats.org/officeDocument/2006/relationships/font" Target="fonts/GoogleSansTextMedium-bold.ttf"/><Relationship Id="rId17" Type="http://schemas.openxmlformats.org/officeDocument/2006/relationships/font" Target="fonts/OpenSans-regular.ttf"/><Relationship Id="rId16" Type="http://schemas.openxmlformats.org/officeDocument/2006/relationships/font" Target="fonts/GoogleSansTextMedium-boldItalic.ttf"/><Relationship Id="rId5" Type="http://schemas.openxmlformats.org/officeDocument/2006/relationships/font" Target="fonts/MontserratMedium-regular.ttf"/><Relationship Id="rId19" Type="http://schemas.openxmlformats.org/officeDocument/2006/relationships/font" Target="fonts/OpenSans-italic.ttf"/><Relationship Id="rId6" Type="http://schemas.openxmlformats.org/officeDocument/2006/relationships/font" Target="fonts/MontserratMedium-bold.ttf"/><Relationship Id="rId18" Type="http://schemas.openxmlformats.org/officeDocument/2006/relationships/font" Target="fonts/OpenSans-bold.ttf"/><Relationship Id="rId7" Type="http://schemas.openxmlformats.org/officeDocument/2006/relationships/font" Target="fonts/MontserratMedium-italic.ttf"/><Relationship Id="rId8" Type="http://schemas.openxmlformats.org/officeDocument/2006/relationships/font" Target="fonts/MontserratMedium-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